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f6"/>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509"/>
        <w:gridCol w:w="8855"/>
      </w:tblGrid>
      <w:tr w:rsidR="00645E0D">
        <w:tc>
          <w:tcPr>
            <w:tcW w:w="509" w:type="dxa"/>
          </w:tcPr>
          <w:p w:rsidR="00645E0D" w:rsidRDefault="00C05BF5">
            <w:pPr>
              <w:pStyle w:val="affff2"/>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p>
        </w:tc>
        <w:tc>
          <w:tcPr>
            <w:tcW w:w="8855" w:type="dxa"/>
          </w:tcPr>
          <w:p w:rsidR="00645E0D" w:rsidRDefault="00645E0D">
            <w:pPr>
              <w:pStyle w:val="affff2"/>
              <w:framePr w:wrap="notBeside" w:vAnchor="page" w:hAnchor="page" w:x="1372" w:y="568"/>
              <w:tabs>
                <w:tab w:val="clear" w:pos="4153"/>
                <w:tab w:val="clear" w:pos="8306"/>
              </w:tabs>
              <w:spacing w:line="240" w:lineRule="auto"/>
              <w:jc w:val="both"/>
              <w:rPr>
                <w:rFonts w:ascii="黑体" w:eastAsia="黑体" w:hAnsi="黑体"/>
                <w:sz w:val="21"/>
                <w:szCs w:val="21"/>
              </w:rPr>
            </w:pPr>
          </w:p>
        </w:tc>
      </w:tr>
      <w:tr w:rsidR="00645E0D">
        <w:tc>
          <w:tcPr>
            <w:tcW w:w="509" w:type="dxa"/>
          </w:tcPr>
          <w:p w:rsidR="00645E0D" w:rsidRDefault="00C05BF5">
            <w:pPr>
              <w:pStyle w:val="affff2"/>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p>
        </w:tc>
        <w:tc>
          <w:tcPr>
            <w:tcW w:w="8855" w:type="dxa"/>
          </w:tcPr>
          <w:p w:rsidR="00645E0D" w:rsidRDefault="00645E0D">
            <w:pPr>
              <w:pStyle w:val="affff2"/>
              <w:framePr w:wrap="notBeside" w:vAnchor="page" w:hAnchor="page" w:x="1372" w:y="568"/>
              <w:tabs>
                <w:tab w:val="clear" w:pos="4153"/>
                <w:tab w:val="clear" w:pos="8306"/>
              </w:tabs>
              <w:spacing w:before="40" w:line="240" w:lineRule="auto"/>
              <w:jc w:val="left"/>
              <w:rPr>
                <w:rFonts w:ascii="黑体" w:eastAsia="黑体" w:hAnsi="黑体"/>
                <w:sz w:val="21"/>
                <w:szCs w:val="21"/>
              </w:rPr>
            </w:pPr>
          </w:p>
        </w:tc>
      </w:tr>
    </w:tbl>
    <w:tbl>
      <w:tblPr>
        <w:tblStyle w:val="affff6"/>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Look w:val="04A0"/>
      </w:tblPr>
      <w:tblGrid>
        <w:gridCol w:w="6661"/>
      </w:tblGrid>
      <w:tr w:rsidR="00645E0D">
        <w:tc>
          <w:tcPr>
            <w:tcW w:w="6661" w:type="dxa"/>
          </w:tcPr>
          <w:p w:rsidR="00645E0D" w:rsidRDefault="00C05BF5">
            <w:pPr>
              <w:pStyle w:val="affffd"/>
              <w:framePr w:w="0" w:hRule="auto" w:wrap="auto" w:hAnchor="text" w:xAlign="left" w:yAlign="inline" w:anchorLock="0"/>
              <w:rPr>
                <w:rFonts w:ascii="宋体" w:hAnsi="宋体"/>
                <w:sz w:val="28"/>
                <w:szCs w:val="28"/>
              </w:rPr>
            </w:pPr>
            <w:bookmarkStart w:id="0" w:name="_Hlk26473981"/>
            <w:r>
              <w:t>DB</w:t>
            </w:r>
            <w:r w:rsidR="00AD605D">
              <w:fldChar w:fldCharType="begin">
                <w:ffData>
                  <w:name w:val="c1"/>
                  <w:enabled/>
                  <w:calcOnExit w:val="0"/>
                  <w:textInput>
                    <w:maxLength w:val="8"/>
                  </w:textInput>
                </w:ffData>
              </w:fldChar>
            </w:r>
            <w:bookmarkStart w:id="1" w:name="c1"/>
            <w:r>
              <w:instrText xml:space="preserve"> FORMTEXT </w:instrText>
            </w:r>
            <w:r w:rsidR="00AD605D">
              <w:fldChar w:fldCharType="separate"/>
            </w:r>
            <w:r>
              <w:rPr>
                <w:rFonts w:hint="eastAsia"/>
              </w:rPr>
              <w:t>42</w:t>
            </w:r>
            <w:r w:rsidR="00AD605D">
              <w:fldChar w:fldCharType="end"/>
            </w:r>
            <w:bookmarkEnd w:id="1"/>
          </w:p>
        </w:tc>
      </w:tr>
    </w:tbl>
    <w:p w:rsidR="00645E0D" w:rsidRDefault="00AD605D">
      <w:pPr>
        <w:pStyle w:val="affffe"/>
        <w:framePr w:w="9639" w:h="624" w:hRule="exact" w:hSpace="181" w:vSpace="181" w:wrap="around" w:hAnchor="page" w:x="1305" w:y="2269"/>
        <w:rPr>
          <w:rFonts w:ascii="黑体" w:eastAsia="黑体" w:hAnsi="黑体"/>
          <w:b w:val="0"/>
          <w:bCs w:val="0"/>
          <w:w w:val="100"/>
          <w:sz w:val="48"/>
          <w:szCs w:val="48"/>
        </w:rPr>
      </w:pPr>
      <w:r>
        <w:rPr>
          <w:rFonts w:ascii="黑体" w:eastAsia="黑体" w:hAnsi="黑体"/>
          <w:b w:val="0"/>
          <w:bCs w:val="0"/>
          <w:w w:val="100"/>
          <w:sz w:val="48"/>
          <w:szCs w:val="48"/>
        </w:rPr>
        <w:fldChar w:fldCharType="begin">
          <w:ffData>
            <w:name w:val="c2"/>
            <w:enabled/>
            <w:calcOnExit w:val="0"/>
            <w:textInput/>
          </w:ffData>
        </w:fldChar>
      </w:r>
      <w:bookmarkStart w:id="2" w:name="c2"/>
      <w:r w:rsidR="00C05BF5">
        <w:rPr>
          <w:rFonts w:ascii="黑体" w:eastAsia="黑体" w:hAnsi="黑体"/>
          <w:b w:val="0"/>
          <w:bCs w:val="0"/>
          <w:w w:val="100"/>
          <w:sz w:val="48"/>
          <w:szCs w:val="48"/>
        </w:rPr>
        <w:instrText xml:space="preserve"> FORMTEXT </w:instrText>
      </w:r>
      <w:r>
        <w:rPr>
          <w:rFonts w:ascii="黑体" w:eastAsia="黑体" w:hAnsi="黑体"/>
          <w:b w:val="0"/>
          <w:bCs w:val="0"/>
          <w:w w:val="100"/>
          <w:sz w:val="48"/>
          <w:szCs w:val="48"/>
        </w:rPr>
      </w:r>
      <w:r>
        <w:rPr>
          <w:rFonts w:ascii="黑体" w:eastAsia="黑体" w:hAnsi="黑体"/>
          <w:b w:val="0"/>
          <w:bCs w:val="0"/>
          <w:w w:val="100"/>
          <w:sz w:val="48"/>
          <w:szCs w:val="48"/>
        </w:rPr>
        <w:fldChar w:fldCharType="separate"/>
      </w:r>
      <w:r w:rsidR="00C05BF5">
        <w:rPr>
          <w:rFonts w:ascii="黑体" w:eastAsia="黑体" w:hAnsi="黑体"/>
          <w:b w:val="0"/>
          <w:bCs w:val="0"/>
          <w:w w:val="100"/>
          <w:sz w:val="48"/>
          <w:szCs w:val="48"/>
        </w:rPr>
        <w:t>湖</w:t>
      </w:r>
      <w:r w:rsidR="00C05BF5">
        <w:rPr>
          <w:rFonts w:ascii="黑体" w:eastAsia="黑体" w:hAnsi="黑体" w:hint="eastAsia"/>
          <w:b w:val="0"/>
          <w:bCs w:val="0"/>
          <w:w w:val="100"/>
          <w:sz w:val="48"/>
          <w:szCs w:val="48"/>
        </w:rPr>
        <w:t>北省</w:t>
      </w:r>
      <w:r>
        <w:rPr>
          <w:rFonts w:ascii="黑体" w:eastAsia="黑体" w:hAnsi="黑体"/>
          <w:b w:val="0"/>
          <w:bCs w:val="0"/>
          <w:w w:val="100"/>
          <w:sz w:val="48"/>
          <w:szCs w:val="48"/>
        </w:rPr>
        <w:fldChar w:fldCharType="end"/>
      </w:r>
      <w:bookmarkEnd w:id="2"/>
      <w:r w:rsidR="00C05BF5">
        <w:rPr>
          <w:rFonts w:ascii="黑体" w:eastAsia="黑体" w:hAnsi="黑体" w:hint="eastAsia"/>
          <w:b w:val="0"/>
          <w:bCs w:val="0"/>
          <w:w w:val="100"/>
          <w:sz w:val="48"/>
          <w:szCs w:val="48"/>
        </w:rPr>
        <w:t>地方标准</w:t>
      </w:r>
    </w:p>
    <w:bookmarkEnd w:id="0"/>
    <w:p w:rsidR="00645E0D" w:rsidRDefault="00C05BF5">
      <w:pPr>
        <w:pStyle w:val="affffffffff0"/>
        <w:framePr w:wrap="auto"/>
      </w:pPr>
      <w:r>
        <w:t>DB</w:t>
      </w:r>
      <w:r w:rsidR="00AD605D">
        <w:fldChar w:fldCharType="begin">
          <w:ffData>
            <w:name w:val="文字1"/>
            <w:enabled/>
            <w:calcOnExit w:val="0"/>
            <w:textInput>
              <w:default w:val="XX"/>
            </w:textInput>
          </w:ffData>
        </w:fldChar>
      </w:r>
      <w:bookmarkStart w:id="3" w:name="文字1"/>
      <w:r>
        <w:instrText xml:space="preserve"> FORMTEXT </w:instrText>
      </w:r>
      <w:r w:rsidR="00AD605D">
        <w:fldChar w:fldCharType="separate"/>
      </w:r>
      <w:r>
        <w:rPr>
          <w:rFonts w:hint="eastAsia"/>
        </w:rPr>
        <w:t>42/</w:t>
      </w:r>
      <w:r>
        <w:t>T</w:t>
      </w:r>
      <w:r w:rsidR="00AD605D">
        <w:fldChar w:fldCharType="end"/>
      </w:r>
      <w:bookmarkStart w:id="4" w:name="NSTD_CODE_F"/>
      <w:bookmarkEnd w:id="3"/>
      <w:r w:rsidR="00717A69">
        <w:rPr>
          <w:rFonts w:hint="eastAsia"/>
        </w:rPr>
        <w:t xml:space="preserve"> </w:t>
      </w:r>
      <w:r w:rsidR="00AD605D">
        <w:fldChar w:fldCharType="begin">
          <w:ffData>
            <w:name w:val="NSTD_CODE_F"/>
            <w:enabled/>
            <w:calcOnExit w:val="0"/>
            <w:textInput>
              <w:default w:val="XXXX"/>
            </w:textInput>
          </w:ffData>
        </w:fldChar>
      </w:r>
      <w:r>
        <w:instrText xml:space="preserve"> FORMTEXT </w:instrText>
      </w:r>
      <w:r w:rsidR="00AD605D">
        <w:fldChar w:fldCharType="separate"/>
      </w:r>
      <w:r>
        <w:t>XXXX</w:t>
      </w:r>
      <w:r w:rsidR="00AD605D">
        <w:fldChar w:fldCharType="end"/>
      </w:r>
      <w:bookmarkEnd w:id="4"/>
      <w:r>
        <w:rPr>
          <w:rFonts w:hAnsi="黑体"/>
        </w:rPr>
        <w:t>—</w:t>
      </w:r>
      <w:r w:rsidR="00717A69">
        <w:rPr>
          <w:rFonts w:hint="eastAsia"/>
        </w:rPr>
        <w:t>2021</w:t>
      </w:r>
    </w:p>
    <w:p w:rsidR="00645E0D" w:rsidRDefault="00AD605D">
      <w:pPr>
        <w:pStyle w:val="affffffffff1"/>
        <w:framePr w:wrap="auto"/>
        <w:rPr>
          <w:rFonts w:hAnsi="黑体"/>
        </w:rPr>
      </w:pPr>
      <w:r>
        <w:rPr>
          <w:rFonts w:hAnsi="黑体"/>
        </w:rPr>
        <w:fldChar w:fldCharType="begin">
          <w:ffData>
            <w:name w:val="OSTD_CODE"/>
            <w:enabled/>
            <w:calcOnExit w:val="0"/>
            <w:textInput/>
          </w:ffData>
        </w:fldChar>
      </w:r>
      <w:bookmarkStart w:id="5" w:name="OSTD_CODE"/>
      <w:r w:rsidR="00C05BF5">
        <w:rPr>
          <w:rFonts w:hAnsi="黑体"/>
        </w:rPr>
        <w:instrText xml:space="preserve"> FORMTEXT </w:instrText>
      </w:r>
      <w:r>
        <w:rPr>
          <w:rFonts w:hAnsi="黑体"/>
        </w:rPr>
      </w:r>
      <w:r>
        <w:rPr>
          <w:rFonts w:hAnsi="黑体"/>
        </w:rPr>
        <w:fldChar w:fldCharType="separate"/>
      </w:r>
      <w:r w:rsidR="00C05BF5">
        <w:rPr>
          <w:rFonts w:hAnsi="黑体"/>
        </w:rPr>
        <w:t>     </w:t>
      </w:r>
      <w:r>
        <w:rPr>
          <w:rFonts w:hAnsi="黑体"/>
        </w:rPr>
        <w:fldChar w:fldCharType="end"/>
      </w:r>
      <w:bookmarkEnd w:id="5"/>
    </w:p>
    <w:p w:rsidR="00645E0D" w:rsidRDefault="00AD605D">
      <w:pPr>
        <w:spacing w:line="240" w:lineRule="auto"/>
        <w:rPr>
          <w:rFonts w:ascii="黑体" w:eastAsia="黑体" w:hAnsi="黑体"/>
          <w:kern w:val="0"/>
          <w:sz w:val="10"/>
          <w:szCs w:val="10"/>
        </w:rPr>
      </w:pPr>
      <w:r>
        <w:rPr>
          <w:rFonts w:ascii="黑体" w:eastAsia="黑体" w:hAnsi="黑体"/>
          <w:kern w:val="0"/>
          <w:sz w:val="10"/>
          <w:szCs w:val="10"/>
        </w:rPr>
        <w:pict>
          <v:line id="直接连接符 73" o:spid="_x0000_s1026" style="position:absolute;left:0;text-align:left;z-index:251659264;mso-position-horizontal-relative:pag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w:r>
    </w:p>
    <w:p w:rsidR="00645E0D" w:rsidRDefault="00645E0D">
      <w:pPr>
        <w:pStyle w:val="affffe"/>
        <w:framePr w:w="9639" w:h="6976" w:hRule="exact" w:hSpace="0" w:vSpace="0" w:wrap="around" w:hAnchor="page" w:y="6408"/>
        <w:jc w:val="center"/>
        <w:rPr>
          <w:rFonts w:ascii="黑体" w:eastAsia="黑体" w:hAnsi="黑体"/>
          <w:b w:val="0"/>
          <w:bCs w:val="0"/>
          <w:w w:val="100"/>
        </w:rPr>
      </w:pPr>
    </w:p>
    <w:bookmarkStart w:id="6" w:name="CSTD_NAME"/>
    <w:p w:rsidR="00645E0D" w:rsidRDefault="00AD605D">
      <w:pPr>
        <w:pStyle w:val="affffffffff2"/>
        <w:framePr w:h="6974" w:hRule="exact" w:wrap="around" w:x="1419" w:anchorLock="1"/>
      </w:pPr>
      <w:r>
        <w:fldChar w:fldCharType="begin">
          <w:ffData>
            <w:name w:val="CSTD_NAME"/>
            <w:enabled/>
            <w:calcOnExit w:val="0"/>
            <w:textInput>
              <w:default w:val="食品快速检测产品评价用盲样制备技术规范"/>
            </w:textInput>
          </w:ffData>
        </w:fldChar>
      </w:r>
      <w:r w:rsidR="00C05BF5">
        <w:instrText xml:space="preserve"> FORMTEXT </w:instrText>
      </w:r>
      <w:r>
        <w:fldChar w:fldCharType="separate"/>
      </w:r>
      <w:r w:rsidR="00C05BF5">
        <w:t>食品快速检测产品评价用盲样制备技术规范</w:t>
      </w:r>
      <w:r>
        <w:fldChar w:fldCharType="end"/>
      </w:r>
      <w:bookmarkEnd w:id="6"/>
    </w:p>
    <w:p w:rsidR="00645E0D" w:rsidRDefault="00645E0D">
      <w:pPr>
        <w:framePr w:w="9639" w:h="6974" w:hRule="exact" w:wrap="around" w:vAnchor="page" w:hAnchor="page" w:x="1419" w:y="6408" w:anchorLock="1"/>
        <w:ind w:left="-1418"/>
      </w:pPr>
    </w:p>
    <w:bookmarkStart w:id="7" w:name="ESTD_NAME"/>
    <w:p w:rsidR="00645E0D" w:rsidRDefault="00AD605D">
      <w:pPr>
        <w:pStyle w:val="afffffff6"/>
        <w:framePr w:w="9639" w:h="6974" w:hRule="exact" w:wrap="around" w:vAnchor="page" w:hAnchor="page" w:x="1419" w:y="6408" w:anchorLock="1"/>
        <w:textAlignment w:val="bottom"/>
        <w:rPr>
          <w:rFonts w:ascii="黑体" w:eastAsia="黑体" w:hAnsi="黑体"/>
          <w:szCs w:val="28"/>
        </w:rPr>
      </w:pPr>
      <w:r>
        <w:rPr>
          <w:rFonts w:ascii="黑体" w:eastAsia="黑体" w:hAnsi="黑体"/>
          <w:szCs w:val="28"/>
        </w:rPr>
        <w:fldChar w:fldCharType="begin">
          <w:ffData>
            <w:name w:val="ESTD_NAME"/>
            <w:enabled/>
            <w:calcOnExit w:val="0"/>
            <w:textInput>
              <w:default w:val="Technical specification for blind sample preparation of food rapid determination products evaluation"/>
            </w:textInput>
          </w:ffData>
        </w:fldChar>
      </w:r>
      <w:r w:rsidR="00C05BF5">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sidR="00C05BF5">
        <w:rPr>
          <w:rFonts w:ascii="黑体" w:eastAsia="黑体" w:hAnsi="黑体"/>
          <w:szCs w:val="28"/>
        </w:rPr>
        <w:t>Technical specification for blind sample preparation of food rapid determination products evaluation</w:t>
      </w:r>
      <w:r>
        <w:rPr>
          <w:rFonts w:ascii="黑体" w:eastAsia="黑体" w:hAnsi="黑体"/>
          <w:szCs w:val="28"/>
        </w:rPr>
        <w:fldChar w:fldCharType="end"/>
      </w:r>
      <w:bookmarkEnd w:id="7"/>
    </w:p>
    <w:p w:rsidR="00645E0D" w:rsidRDefault="00645E0D">
      <w:pPr>
        <w:framePr w:w="9639" w:h="6974" w:hRule="exact" w:wrap="around" w:vAnchor="page" w:hAnchor="page" w:x="1419" w:y="6408" w:anchorLock="1"/>
        <w:spacing w:line="760" w:lineRule="exact"/>
        <w:ind w:left="-1418"/>
      </w:pPr>
    </w:p>
    <w:p w:rsidR="00645E0D" w:rsidRDefault="00717A69">
      <w:pPr>
        <w:pStyle w:val="afffffffffe"/>
        <w:framePr w:wrap="around" w:y="14176"/>
      </w:pPr>
      <w:r>
        <w:rPr>
          <w:rFonts w:ascii="黑体" w:hint="eastAsia"/>
        </w:rPr>
        <w:t>2021</w:t>
      </w:r>
      <w:r w:rsidR="00C05BF5">
        <w:rPr>
          <w:rFonts w:ascii="黑体"/>
        </w:rPr>
        <w:t>-</w:t>
      </w:r>
      <w:bookmarkStart w:id="8" w:name="PLSH_DATE_M"/>
      <w:r w:rsidR="00AD605D">
        <w:rPr>
          <w:rFonts w:ascii="黑体"/>
        </w:rPr>
        <w:fldChar w:fldCharType="begin">
          <w:ffData>
            <w:name w:val="PLSH_DATE_M"/>
            <w:enabled/>
            <w:calcOnExit w:val="0"/>
            <w:textInput>
              <w:default w:val="XX"/>
              <w:maxLength w:val="2"/>
            </w:textInput>
          </w:ffData>
        </w:fldChar>
      </w:r>
      <w:r w:rsidR="00C05BF5">
        <w:rPr>
          <w:rFonts w:ascii="黑体"/>
        </w:rPr>
        <w:instrText xml:space="preserve"> FORMTEXT </w:instrText>
      </w:r>
      <w:r w:rsidR="00AD605D">
        <w:rPr>
          <w:rFonts w:ascii="黑体"/>
        </w:rPr>
      </w:r>
      <w:r w:rsidR="00AD605D">
        <w:rPr>
          <w:rFonts w:ascii="黑体"/>
        </w:rPr>
        <w:fldChar w:fldCharType="separate"/>
      </w:r>
      <w:r w:rsidR="00C05BF5">
        <w:rPr>
          <w:rFonts w:ascii="黑体"/>
        </w:rPr>
        <w:t>XX</w:t>
      </w:r>
      <w:r w:rsidR="00AD605D">
        <w:rPr>
          <w:rFonts w:ascii="黑体"/>
        </w:rPr>
        <w:fldChar w:fldCharType="end"/>
      </w:r>
      <w:bookmarkEnd w:id="8"/>
      <w:r w:rsidR="00C05BF5">
        <w:rPr>
          <w:rFonts w:ascii="黑体"/>
        </w:rPr>
        <w:t>-</w:t>
      </w:r>
      <w:bookmarkStart w:id="9" w:name="PLSH_DATE_D"/>
      <w:r w:rsidR="00AD605D">
        <w:rPr>
          <w:rFonts w:ascii="黑体"/>
        </w:rPr>
        <w:fldChar w:fldCharType="begin">
          <w:ffData>
            <w:name w:val="PLSH_DATE_D"/>
            <w:enabled/>
            <w:calcOnExit w:val="0"/>
            <w:textInput>
              <w:default w:val="XX"/>
              <w:maxLength w:val="2"/>
            </w:textInput>
          </w:ffData>
        </w:fldChar>
      </w:r>
      <w:r w:rsidR="00C05BF5">
        <w:rPr>
          <w:rFonts w:ascii="黑体"/>
        </w:rPr>
        <w:instrText xml:space="preserve"> FORMTEXT </w:instrText>
      </w:r>
      <w:r w:rsidR="00AD605D">
        <w:rPr>
          <w:rFonts w:ascii="黑体"/>
        </w:rPr>
      </w:r>
      <w:r w:rsidR="00AD605D">
        <w:rPr>
          <w:rFonts w:ascii="黑体"/>
        </w:rPr>
        <w:fldChar w:fldCharType="separate"/>
      </w:r>
      <w:r w:rsidR="00C05BF5">
        <w:rPr>
          <w:rFonts w:ascii="黑体"/>
        </w:rPr>
        <w:t>XX</w:t>
      </w:r>
      <w:r w:rsidR="00AD605D">
        <w:rPr>
          <w:rFonts w:ascii="黑体"/>
        </w:rPr>
        <w:fldChar w:fldCharType="end"/>
      </w:r>
      <w:bookmarkEnd w:id="9"/>
      <w:r w:rsidR="00C05BF5">
        <w:rPr>
          <w:rFonts w:hint="eastAsia"/>
        </w:rPr>
        <w:t>发布</w:t>
      </w:r>
    </w:p>
    <w:p w:rsidR="00645E0D" w:rsidRDefault="00717A69">
      <w:pPr>
        <w:pStyle w:val="affffffffff"/>
        <w:framePr w:wrap="around" w:y="14176"/>
      </w:pPr>
      <w:r>
        <w:rPr>
          <w:rFonts w:ascii="黑体" w:hint="eastAsia"/>
        </w:rPr>
        <w:t>2021</w:t>
      </w:r>
      <w:r w:rsidR="00C05BF5">
        <w:rPr>
          <w:rFonts w:ascii="黑体"/>
        </w:rPr>
        <w:t>-</w:t>
      </w:r>
      <w:bookmarkStart w:id="10" w:name="CROT_DATE_M"/>
      <w:r w:rsidR="00AD605D">
        <w:rPr>
          <w:rFonts w:ascii="黑体"/>
        </w:rPr>
        <w:fldChar w:fldCharType="begin">
          <w:ffData>
            <w:name w:val="CROT_DATE_M"/>
            <w:enabled/>
            <w:calcOnExit w:val="0"/>
            <w:textInput>
              <w:default w:val="XX"/>
              <w:maxLength w:val="2"/>
            </w:textInput>
          </w:ffData>
        </w:fldChar>
      </w:r>
      <w:r w:rsidR="00C05BF5">
        <w:rPr>
          <w:rFonts w:ascii="黑体"/>
        </w:rPr>
        <w:instrText xml:space="preserve"> FORMTEXT </w:instrText>
      </w:r>
      <w:r w:rsidR="00AD605D">
        <w:rPr>
          <w:rFonts w:ascii="黑体"/>
        </w:rPr>
      </w:r>
      <w:r w:rsidR="00AD605D">
        <w:rPr>
          <w:rFonts w:ascii="黑体"/>
        </w:rPr>
        <w:fldChar w:fldCharType="separate"/>
      </w:r>
      <w:r w:rsidR="00C05BF5">
        <w:rPr>
          <w:rFonts w:ascii="黑体"/>
        </w:rPr>
        <w:t>XX</w:t>
      </w:r>
      <w:r w:rsidR="00AD605D">
        <w:rPr>
          <w:rFonts w:ascii="黑体"/>
        </w:rPr>
        <w:fldChar w:fldCharType="end"/>
      </w:r>
      <w:bookmarkEnd w:id="10"/>
      <w:r w:rsidR="00C05BF5">
        <w:rPr>
          <w:rFonts w:ascii="黑体"/>
        </w:rPr>
        <w:t>-</w:t>
      </w:r>
      <w:bookmarkStart w:id="11" w:name="CROT_DATE_D"/>
      <w:r w:rsidR="00AD605D">
        <w:rPr>
          <w:rFonts w:ascii="黑体"/>
        </w:rPr>
        <w:fldChar w:fldCharType="begin">
          <w:ffData>
            <w:name w:val="CROT_DATE_D"/>
            <w:enabled/>
            <w:calcOnExit w:val="0"/>
            <w:textInput>
              <w:default w:val="XX"/>
              <w:maxLength w:val="2"/>
            </w:textInput>
          </w:ffData>
        </w:fldChar>
      </w:r>
      <w:r w:rsidR="00C05BF5">
        <w:rPr>
          <w:rFonts w:ascii="黑体"/>
        </w:rPr>
        <w:instrText xml:space="preserve"> FORMTEXT </w:instrText>
      </w:r>
      <w:r w:rsidR="00AD605D">
        <w:rPr>
          <w:rFonts w:ascii="黑体"/>
        </w:rPr>
      </w:r>
      <w:r w:rsidR="00AD605D">
        <w:rPr>
          <w:rFonts w:ascii="黑体"/>
        </w:rPr>
        <w:fldChar w:fldCharType="separate"/>
      </w:r>
      <w:r w:rsidR="00C05BF5">
        <w:rPr>
          <w:rFonts w:ascii="黑体"/>
        </w:rPr>
        <w:t>XX</w:t>
      </w:r>
      <w:r w:rsidR="00AD605D">
        <w:rPr>
          <w:rFonts w:ascii="黑体"/>
        </w:rPr>
        <w:fldChar w:fldCharType="end"/>
      </w:r>
      <w:bookmarkEnd w:id="11"/>
      <w:r w:rsidR="00C05BF5">
        <w:rPr>
          <w:rFonts w:hint="eastAsia"/>
        </w:rPr>
        <w:t>实施</w:t>
      </w:r>
    </w:p>
    <w:p w:rsidR="00645E0D" w:rsidRDefault="00AD605D">
      <w:pPr>
        <w:pStyle w:val="affffffff6"/>
        <w:framePr w:h="584" w:hRule="exact" w:hSpace="181" w:vSpace="181" w:wrap="around" w:y="15027"/>
        <w:rPr>
          <w:rFonts w:hAnsi="黑体"/>
        </w:rPr>
      </w:pPr>
      <w:r>
        <w:rPr>
          <w:rFonts w:hAnsi="黑体"/>
          <w:spacing w:val="20"/>
          <w:sz w:val="28"/>
        </w:rPr>
        <w:fldChar w:fldCharType="begin">
          <w:ffData>
            <w:name w:val="fm"/>
            <w:enabled/>
            <w:calcOnExit w:val="0"/>
            <w:textInput/>
          </w:ffData>
        </w:fldChar>
      </w:r>
      <w:bookmarkStart w:id="12" w:name="fm"/>
      <w:r w:rsidR="00C05BF5">
        <w:rPr>
          <w:rFonts w:hAnsi="黑体"/>
          <w:spacing w:val="20"/>
          <w:sz w:val="28"/>
        </w:rPr>
        <w:instrText xml:space="preserve"> FORMTEXT </w:instrText>
      </w:r>
      <w:r>
        <w:rPr>
          <w:rFonts w:hAnsi="黑体"/>
          <w:spacing w:val="20"/>
          <w:sz w:val="28"/>
        </w:rPr>
      </w:r>
      <w:r>
        <w:rPr>
          <w:rFonts w:hAnsi="黑体"/>
          <w:spacing w:val="20"/>
          <w:sz w:val="28"/>
        </w:rPr>
        <w:fldChar w:fldCharType="separate"/>
      </w:r>
      <w:r w:rsidR="00C05BF5">
        <w:rPr>
          <w:rFonts w:hAnsi="黑体" w:hint="eastAsia"/>
          <w:spacing w:val="20"/>
          <w:sz w:val="28"/>
        </w:rPr>
        <w:t>湖北省市场监督管理局</w:t>
      </w:r>
      <w:r>
        <w:rPr>
          <w:rFonts w:hAnsi="黑体"/>
          <w:spacing w:val="20"/>
          <w:sz w:val="28"/>
        </w:rPr>
        <w:fldChar w:fldCharType="end"/>
      </w:r>
      <w:bookmarkEnd w:id="12"/>
      <w:r w:rsidR="00C05BF5">
        <w:rPr>
          <w:rFonts w:ascii="Times New Roman"/>
          <w:w w:val="100"/>
          <w:sz w:val="28"/>
        </w:rPr>
        <w:t>  </w:t>
      </w:r>
      <w:r w:rsidR="00C05BF5">
        <w:rPr>
          <w:rStyle w:val="afffffffffff7"/>
          <w:rFonts w:hAnsi="黑体" w:hint="eastAsia"/>
          <w:position w:val="0"/>
        </w:rPr>
        <w:t>发</w:t>
      </w:r>
      <w:r w:rsidR="00C05BF5">
        <w:rPr>
          <w:rStyle w:val="afffffffffff7"/>
          <w:rFonts w:hAnsi="黑体" w:hint="eastAsia"/>
          <w:spacing w:val="0"/>
          <w:position w:val="0"/>
        </w:rPr>
        <w:t>布</w:t>
      </w:r>
    </w:p>
    <w:p w:rsidR="00645E0D" w:rsidRDefault="00AD605D">
      <w:pPr>
        <w:rPr>
          <w:rFonts w:ascii="宋体" w:hAnsi="宋体"/>
          <w:sz w:val="28"/>
          <w:szCs w:val="28"/>
        </w:rPr>
        <w:sectPr w:rsidR="00645E0D">
          <w:headerReference w:type="even" r:id="rId9"/>
          <w:headerReference w:type="default" r:id="rId10"/>
          <w:footerReference w:type="even" r:id="rId11"/>
          <w:footerReference w:type="default" r:id="rId12"/>
          <w:headerReference w:type="first" r:id="rId13"/>
          <w:footerReference w:type="first" r:id="rId14"/>
          <w:type w:val="continuous"/>
          <w:pgSz w:w="11906" w:h="16838"/>
          <w:pgMar w:top="-338" w:right="1134" w:bottom="1021" w:left="1134" w:header="0" w:footer="0" w:gutter="284"/>
          <w:cols w:space="425"/>
          <w:titlePg/>
          <w:docGrid w:linePitch="312"/>
        </w:sectPr>
      </w:pPr>
      <w:r>
        <w:rPr>
          <w:rFonts w:ascii="宋体" w:hAnsi="宋体"/>
          <w:sz w:val="28"/>
          <w:szCs w:val="28"/>
        </w:rPr>
        <w:pict>
          <v:line id="直接连接符 5" o:spid="_x0000_s1085" style="position:absolute;left:0;text-align:left;z-index:251660288;mso-position-horizontal-relative:pag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w:r>
    </w:p>
    <w:p w:rsidR="00645E0D" w:rsidRDefault="00C05BF5">
      <w:pPr>
        <w:pStyle w:val="TOC1"/>
        <w:jc w:val="center"/>
        <w:rPr>
          <w:rFonts w:ascii="黑体" w:eastAsia="黑体" w:hAnsi="黑体"/>
          <w:b w:val="0"/>
          <w:sz w:val="32"/>
          <w:szCs w:val="32"/>
        </w:rPr>
      </w:pPr>
      <w:bookmarkStart w:id="13" w:name="BookMark1"/>
      <w:r>
        <w:rPr>
          <w:rFonts w:ascii="黑体" w:eastAsia="黑体" w:hAnsi="黑体" w:hint="eastAsia"/>
          <w:b w:val="0"/>
          <w:sz w:val="32"/>
          <w:szCs w:val="32"/>
          <w:lang w:val="zh-CN"/>
        </w:rPr>
        <w:lastRenderedPageBreak/>
        <w:t>目  次</w:t>
      </w:r>
    </w:p>
    <w:p w:rsidR="00645E0D" w:rsidRDefault="00AD605D" w:rsidP="00717A69">
      <w:pPr>
        <w:pStyle w:val="10"/>
        <w:tabs>
          <w:tab w:val="right" w:leader="dot" w:pos="9344"/>
        </w:tabs>
        <w:ind w:firstLineChars="100" w:firstLine="210"/>
        <w:rPr>
          <w:rFonts w:asciiTheme="minorHAnsi" w:eastAsiaTheme="minorEastAsia" w:hAnsiTheme="minorHAnsi" w:cstheme="minorBidi"/>
          <w:szCs w:val="22"/>
        </w:rPr>
      </w:pPr>
      <w:r w:rsidRPr="00AD605D">
        <w:rPr>
          <w:rFonts w:hAnsi="宋体"/>
        </w:rPr>
        <w:fldChar w:fldCharType="begin"/>
      </w:r>
      <w:r w:rsidR="00C05BF5">
        <w:rPr>
          <w:rFonts w:hAnsi="宋体"/>
        </w:rPr>
        <w:instrText xml:space="preserve"> TOC \o "1-3" \h \z \u </w:instrText>
      </w:r>
      <w:r w:rsidRPr="00AD605D">
        <w:rPr>
          <w:rFonts w:hAnsi="宋体"/>
        </w:rPr>
        <w:fldChar w:fldCharType="separate"/>
      </w:r>
      <w:hyperlink w:anchor="_Toc75948417" w:history="1">
        <w:r w:rsidR="00C05BF5">
          <w:rPr>
            <w:rStyle w:val="affffa"/>
            <w:rFonts w:hint="eastAsia"/>
          </w:rPr>
          <w:t>前言</w:t>
        </w:r>
        <w:r w:rsidR="00C05BF5">
          <w:tab/>
        </w:r>
        <w:r>
          <w:fldChar w:fldCharType="begin"/>
        </w:r>
        <w:r w:rsidR="00C05BF5">
          <w:instrText xml:space="preserve"> PAGEREF _Toc75948417 \h </w:instrText>
        </w:r>
        <w:r>
          <w:fldChar w:fldCharType="separate"/>
        </w:r>
        <w:r w:rsidR="00C05BF5">
          <w:t>III</w:t>
        </w:r>
        <w:r>
          <w:fldChar w:fldCharType="end"/>
        </w:r>
      </w:hyperlink>
    </w:p>
    <w:p w:rsidR="00645E0D" w:rsidRDefault="00AD605D">
      <w:pPr>
        <w:pStyle w:val="24"/>
        <w:rPr>
          <w:rFonts w:asciiTheme="minorHAnsi" w:eastAsiaTheme="minorEastAsia" w:hAnsiTheme="minorHAnsi" w:cstheme="minorBidi"/>
          <w:szCs w:val="22"/>
        </w:rPr>
      </w:pPr>
      <w:hyperlink w:anchor="_Toc75948418" w:history="1">
        <w:r w:rsidR="00C05BF5">
          <w:rPr>
            <w:rStyle w:val="affffa"/>
          </w:rPr>
          <w:t>1</w:t>
        </w:r>
        <w:r w:rsidR="00C05BF5">
          <w:rPr>
            <w:rStyle w:val="affffa"/>
            <w:rFonts w:hint="eastAsia"/>
          </w:rPr>
          <w:t xml:space="preserve"> 范围</w:t>
        </w:r>
        <w:r w:rsidR="00C05BF5">
          <w:tab/>
        </w:r>
        <w:r>
          <w:fldChar w:fldCharType="begin"/>
        </w:r>
        <w:r w:rsidR="00C05BF5">
          <w:instrText xml:space="preserve"> PAGEREF _Toc75948418 \h </w:instrText>
        </w:r>
        <w:r>
          <w:fldChar w:fldCharType="separate"/>
        </w:r>
        <w:r w:rsidR="00C05BF5">
          <w:t>1</w:t>
        </w:r>
        <w:r>
          <w:fldChar w:fldCharType="end"/>
        </w:r>
      </w:hyperlink>
    </w:p>
    <w:p w:rsidR="00645E0D" w:rsidRDefault="00AD605D">
      <w:pPr>
        <w:pStyle w:val="24"/>
        <w:rPr>
          <w:rFonts w:asciiTheme="minorHAnsi" w:eastAsiaTheme="minorEastAsia" w:hAnsiTheme="minorHAnsi" w:cstheme="minorBidi"/>
          <w:szCs w:val="22"/>
        </w:rPr>
      </w:pPr>
      <w:hyperlink w:anchor="_Toc75948419" w:history="1">
        <w:r w:rsidR="00C05BF5">
          <w:rPr>
            <w:rStyle w:val="affffa"/>
          </w:rPr>
          <w:t>2</w:t>
        </w:r>
        <w:r w:rsidR="00C05BF5">
          <w:rPr>
            <w:rStyle w:val="affffa"/>
            <w:rFonts w:hint="eastAsia"/>
          </w:rPr>
          <w:t xml:space="preserve"> 规范性引用文件</w:t>
        </w:r>
        <w:r w:rsidR="00C05BF5">
          <w:tab/>
        </w:r>
        <w:r>
          <w:fldChar w:fldCharType="begin"/>
        </w:r>
        <w:r w:rsidR="00C05BF5">
          <w:instrText xml:space="preserve"> PAGEREF _Toc75948419 \h </w:instrText>
        </w:r>
        <w:r>
          <w:fldChar w:fldCharType="separate"/>
        </w:r>
        <w:r w:rsidR="00C05BF5">
          <w:t>1</w:t>
        </w:r>
        <w:r>
          <w:fldChar w:fldCharType="end"/>
        </w:r>
      </w:hyperlink>
    </w:p>
    <w:p w:rsidR="00645E0D" w:rsidRDefault="00AD605D">
      <w:pPr>
        <w:pStyle w:val="24"/>
        <w:rPr>
          <w:rFonts w:asciiTheme="minorHAnsi" w:eastAsiaTheme="minorEastAsia" w:hAnsiTheme="minorHAnsi" w:cstheme="minorBidi"/>
          <w:szCs w:val="22"/>
        </w:rPr>
      </w:pPr>
      <w:hyperlink w:anchor="_Toc75948420" w:history="1">
        <w:r w:rsidR="00C05BF5">
          <w:rPr>
            <w:rStyle w:val="affffa"/>
          </w:rPr>
          <w:t>3</w:t>
        </w:r>
        <w:r w:rsidR="00C05BF5">
          <w:rPr>
            <w:rStyle w:val="affffa"/>
            <w:rFonts w:hint="eastAsia"/>
          </w:rPr>
          <w:t xml:space="preserve"> 术语和定义</w:t>
        </w:r>
        <w:r w:rsidR="00C05BF5">
          <w:tab/>
        </w:r>
        <w:r>
          <w:fldChar w:fldCharType="begin"/>
        </w:r>
        <w:r w:rsidR="00C05BF5">
          <w:instrText xml:space="preserve"> PAGEREF _Toc75948420 \h </w:instrText>
        </w:r>
        <w:r>
          <w:fldChar w:fldCharType="separate"/>
        </w:r>
        <w:r w:rsidR="00C05BF5">
          <w:t>1</w:t>
        </w:r>
        <w:r>
          <w:fldChar w:fldCharType="end"/>
        </w:r>
      </w:hyperlink>
    </w:p>
    <w:p w:rsidR="00645E0D" w:rsidRDefault="00AD605D">
      <w:pPr>
        <w:pStyle w:val="24"/>
        <w:ind w:leftChars="100" w:firstLineChars="100" w:firstLine="210"/>
        <w:rPr>
          <w:rFonts w:asciiTheme="minorHAnsi" w:eastAsiaTheme="minorEastAsia" w:hAnsiTheme="minorHAnsi" w:cstheme="minorBidi"/>
          <w:szCs w:val="22"/>
        </w:rPr>
      </w:pPr>
      <w:hyperlink w:anchor="_Toc75948421" w:history="1">
        <w:r w:rsidR="00C05BF5">
          <w:rPr>
            <w:rStyle w:val="affffa"/>
          </w:rPr>
          <w:t>3.1</w:t>
        </w:r>
        <w:r w:rsidR="00C05BF5">
          <w:rPr>
            <w:rStyle w:val="affffa"/>
            <w:rFonts w:hint="eastAsia"/>
          </w:rPr>
          <w:t xml:space="preserve"> 食品快速检测产品</w:t>
        </w:r>
        <w:r w:rsidR="00C05BF5">
          <w:tab/>
        </w:r>
        <w:r>
          <w:fldChar w:fldCharType="begin"/>
        </w:r>
        <w:r w:rsidR="00C05BF5">
          <w:instrText xml:space="preserve"> PAGEREF _Toc75948421 \h </w:instrText>
        </w:r>
        <w:r>
          <w:fldChar w:fldCharType="separate"/>
        </w:r>
        <w:r w:rsidR="00C05BF5">
          <w:t>1</w:t>
        </w:r>
        <w:r>
          <w:fldChar w:fldCharType="end"/>
        </w:r>
      </w:hyperlink>
    </w:p>
    <w:p w:rsidR="00645E0D" w:rsidRDefault="00AD605D">
      <w:pPr>
        <w:pStyle w:val="24"/>
        <w:ind w:leftChars="100" w:firstLineChars="100" w:firstLine="210"/>
        <w:rPr>
          <w:rFonts w:asciiTheme="minorHAnsi" w:eastAsiaTheme="minorEastAsia" w:hAnsiTheme="minorHAnsi" w:cstheme="minorBidi"/>
          <w:szCs w:val="22"/>
        </w:rPr>
      </w:pPr>
      <w:hyperlink w:anchor="_Toc75948422" w:history="1">
        <w:r w:rsidR="00C05BF5">
          <w:rPr>
            <w:rStyle w:val="affffa"/>
          </w:rPr>
          <w:t>3.2</w:t>
        </w:r>
        <w:r w:rsidR="00C05BF5">
          <w:rPr>
            <w:rStyle w:val="affffa"/>
            <w:rFonts w:hint="eastAsia"/>
          </w:rPr>
          <w:t xml:space="preserve"> 盲样</w:t>
        </w:r>
        <w:r w:rsidR="00C05BF5">
          <w:tab/>
        </w:r>
        <w:r>
          <w:fldChar w:fldCharType="begin"/>
        </w:r>
        <w:r w:rsidR="00C05BF5">
          <w:instrText xml:space="preserve"> PAGEREF _Toc75948422 \h </w:instrText>
        </w:r>
        <w:r>
          <w:fldChar w:fldCharType="separate"/>
        </w:r>
        <w:r w:rsidR="00C05BF5">
          <w:t>1</w:t>
        </w:r>
        <w:r>
          <w:fldChar w:fldCharType="end"/>
        </w:r>
      </w:hyperlink>
    </w:p>
    <w:p w:rsidR="00645E0D" w:rsidRDefault="00AD605D">
      <w:pPr>
        <w:pStyle w:val="24"/>
        <w:ind w:leftChars="100" w:firstLineChars="100" w:firstLine="210"/>
        <w:rPr>
          <w:rFonts w:asciiTheme="minorHAnsi" w:eastAsiaTheme="minorEastAsia" w:hAnsiTheme="minorHAnsi" w:cstheme="minorBidi"/>
          <w:szCs w:val="22"/>
        </w:rPr>
      </w:pPr>
      <w:hyperlink w:anchor="_Toc75948423" w:history="1">
        <w:r w:rsidR="00C05BF5">
          <w:rPr>
            <w:rStyle w:val="affffa"/>
          </w:rPr>
          <w:t>3.3</w:t>
        </w:r>
        <w:r w:rsidR="00C05BF5">
          <w:rPr>
            <w:rStyle w:val="affffa"/>
            <w:rFonts w:hint="eastAsia"/>
          </w:rPr>
          <w:t xml:space="preserve"> 基质</w:t>
        </w:r>
        <w:r w:rsidR="00C05BF5">
          <w:tab/>
        </w:r>
        <w:r>
          <w:fldChar w:fldCharType="begin"/>
        </w:r>
        <w:r w:rsidR="00C05BF5">
          <w:instrText xml:space="preserve"> PAGEREF _Toc75948423 \h </w:instrText>
        </w:r>
        <w:r>
          <w:fldChar w:fldCharType="separate"/>
        </w:r>
        <w:r w:rsidR="00C05BF5">
          <w:t>1</w:t>
        </w:r>
        <w:r>
          <w:fldChar w:fldCharType="end"/>
        </w:r>
      </w:hyperlink>
    </w:p>
    <w:p w:rsidR="00645E0D" w:rsidRDefault="00AD605D">
      <w:pPr>
        <w:pStyle w:val="24"/>
        <w:ind w:leftChars="100" w:firstLineChars="100" w:firstLine="210"/>
        <w:rPr>
          <w:rFonts w:asciiTheme="minorHAnsi" w:eastAsiaTheme="minorEastAsia" w:hAnsiTheme="minorHAnsi" w:cstheme="minorBidi"/>
          <w:szCs w:val="22"/>
        </w:rPr>
      </w:pPr>
      <w:hyperlink w:anchor="_Toc75948424" w:history="1">
        <w:r w:rsidR="00C05BF5">
          <w:rPr>
            <w:rStyle w:val="affffa"/>
          </w:rPr>
          <w:t>3.4</w:t>
        </w:r>
        <w:r w:rsidR="00C05BF5">
          <w:rPr>
            <w:rStyle w:val="affffa"/>
            <w:rFonts w:hint="eastAsia"/>
          </w:rPr>
          <w:t xml:space="preserve"> 特性值</w:t>
        </w:r>
        <w:r w:rsidR="00C05BF5">
          <w:tab/>
        </w:r>
        <w:r>
          <w:fldChar w:fldCharType="begin"/>
        </w:r>
        <w:r w:rsidR="00C05BF5">
          <w:instrText xml:space="preserve"> PAGEREF _Toc75948424 \h </w:instrText>
        </w:r>
        <w:r>
          <w:fldChar w:fldCharType="separate"/>
        </w:r>
        <w:r w:rsidR="00C05BF5">
          <w:t>1</w:t>
        </w:r>
        <w:r>
          <w:fldChar w:fldCharType="end"/>
        </w:r>
      </w:hyperlink>
    </w:p>
    <w:p w:rsidR="00645E0D" w:rsidRDefault="00AD605D">
      <w:pPr>
        <w:pStyle w:val="24"/>
        <w:ind w:leftChars="100" w:firstLineChars="100" w:firstLine="210"/>
        <w:rPr>
          <w:rFonts w:asciiTheme="minorHAnsi" w:eastAsiaTheme="minorEastAsia" w:hAnsiTheme="minorHAnsi" w:cstheme="minorBidi"/>
          <w:szCs w:val="22"/>
        </w:rPr>
      </w:pPr>
      <w:hyperlink w:anchor="_Toc75948425" w:history="1">
        <w:r w:rsidR="00C05BF5">
          <w:rPr>
            <w:rStyle w:val="affffa"/>
          </w:rPr>
          <w:t>3.5</w:t>
        </w:r>
        <w:r w:rsidR="00C05BF5">
          <w:rPr>
            <w:rStyle w:val="affffa"/>
            <w:rFonts w:hint="eastAsia"/>
          </w:rPr>
          <w:t xml:space="preserve"> 均匀性</w:t>
        </w:r>
        <w:r w:rsidR="00C05BF5">
          <w:tab/>
        </w:r>
        <w:r>
          <w:fldChar w:fldCharType="begin"/>
        </w:r>
        <w:r w:rsidR="00C05BF5">
          <w:instrText xml:space="preserve"> PAGEREF _Toc75948425 \h </w:instrText>
        </w:r>
        <w:r>
          <w:fldChar w:fldCharType="separate"/>
        </w:r>
        <w:r w:rsidR="00C05BF5">
          <w:t>1</w:t>
        </w:r>
        <w:r>
          <w:fldChar w:fldCharType="end"/>
        </w:r>
      </w:hyperlink>
    </w:p>
    <w:p w:rsidR="00645E0D" w:rsidRDefault="00AD605D">
      <w:pPr>
        <w:pStyle w:val="24"/>
        <w:ind w:leftChars="100" w:firstLineChars="100" w:firstLine="210"/>
        <w:rPr>
          <w:rFonts w:asciiTheme="minorHAnsi" w:eastAsiaTheme="minorEastAsia" w:hAnsiTheme="minorHAnsi" w:cstheme="minorBidi"/>
          <w:szCs w:val="22"/>
        </w:rPr>
      </w:pPr>
      <w:hyperlink w:anchor="_Toc75948426" w:history="1">
        <w:r w:rsidR="00C05BF5">
          <w:rPr>
            <w:rStyle w:val="affffa"/>
          </w:rPr>
          <w:t>3.6</w:t>
        </w:r>
        <w:r w:rsidR="00C05BF5">
          <w:rPr>
            <w:rStyle w:val="affffa"/>
            <w:rFonts w:hint="eastAsia"/>
          </w:rPr>
          <w:t xml:space="preserve"> 稳定性</w:t>
        </w:r>
        <w:r w:rsidR="00C05BF5">
          <w:tab/>
        </w:r>
        <w:r>
          <w:fldChar w:fldCharType="begin"/>
        </w:r>
        <w:r w:rsidR="00C05BF5">
          <w:instrText xml:space="preserve"> PAGEREF _Toc75948426 \h </w:instrText>
        </w:r>
        <w:r>
          <w:fldChar w:fldCharType="separate"/>
        </w:r>
        <w:r w:rsidR="00C05BF5">
          <w:t>1</w:t>
        </w:r>
        <w:r>
          <w:fldChar w:fldCharType="end"/>
        </w:r>
      </w:hyperlink>
    </w:p>
    <w:p w:rsidR="00645E0D" w:rsidRDefault="00AD605D">
      <w:pPr>
        <w:pStyle w:val="24"/>
        <w:rPr>
          <w:rFonts w:asciiTheme="minorHAnsi" w:eastAsiaTheme="minorEastAsia" w:hAnsiTheme="minorHAnsi" w:cstheme="minorBidi"/>
          <w:szCs w:val="22"/>
        </w:rPr>
      </w:pPr>
      <w:hyperlink w:anchor="_Toc75948427" w:history="1">
        <w:r w:rsidR="00C05BF5">
          <w:rPr>
            <w:rStyle w:val="affffa"/>
          </w:rPr>
          <w:t>4</w:t>
        </w:r>
        <w:r w:rsidR="00C05BF5">
          <w:rPr>
            <w:rStyle w:val="affffa"/>
            <w:rFonts w:hint="eastAsia"/>
          </w:rPr>
          <w:t xml:space="preserve"> 盲样的制备</w:t>
        </w:r>
        <w:r w:rsidR="00C05BF5">
          <w:tab/>
        </w:r>
        <w:r>
          <w:fldChar w:fldCharType="begin"/>
        </w:r>
        <w:r w:rsidR="00C05BF5">
          <w:instrText xml:space="preserve"> PAGEREF _Toc75948427 \h </w:instrText>
        </w:r>
        <w:r>
          <w:fldChar w:fldCharType="separate"/>
        </w:r>
        <w:r w:rsidR="00C05BF5">
          <w:t>1</w:t>
        </w:r>
        <w:r>
          <w:fldChar w:fldCharType="end"/>
        </w:r>
      </w:hyperlink>
    </w:p>
    <w:p w:rsidR="00645E0D" w:rsidRDefault="00AD605D">
      <w:pPr>
        <w:pStyle w:val="24"/>
        <w:ind w:leftChars="100" w:firstLineChars="100" w:firstLine="210"/>
        <w:rPr>
          <w:rFonts w:asciiTheme="minorHAnsi" w:eastAsiaTheme="minorEastAsia" w:hAnsiTheme="minorHAnsi" w:cstheme="minorBidi"/>
          <w:szCs w:val="22"/>
        </w:rPr>
      </w:pPr>
      <w:hyperlink w:anchor="_Toc75948428" w:history="1">
        <w:r w:rsidR="00C05BF5">
          <w:rPr>
            <w:rStyle w:val="affffa"/>
          </w:rPr>
          <w:t>4.1</w:t>
        </w:r>
        <w:r w:rsidR="00C05BF5">
          <w:rPr>
            <w:rStyle w:val="affffa"/>
            <w:rFonts w:hint="eastAsia"/>
          </w:rPr>
          <w:t xml:space="preserve"> 基质选择</w:t>
        </w:r>
        <w:r w:rsidR="00C05BF5">
          <w:tab/>
        </w:r>
        <w:r>
          <w:fldChar w:fldCharType="begin"/>
        </w:r>
        <w:r w:rsidR="00C05BF5">
          <w:instrText xml:space="preserve"> PAGEREF _Toc75948428 \h </w:instrText>
        </w:r>
        <w:r>
          <w:fldChar w:fldCharType="separate"/>
        </w:r>
        <w:r w:rsidR="00C05BF5">
          <w:t>2</w:t>
        </w:r>
        <w:r>
          <w:fldChar w:fldCharType="end"/>
        </w:r>
      </w:hyperlink>
    </w:p>
    <w:p w:rsidR="00645E0D" w:rsidRDefault="00AD605D">
      <w:pPr>
        <w:pStyle w:val="24"/>
        <w:ind w:leftChars="100" w:firstLineChars="100" w:firstLine="210"/>
        <w:rPr>
          <w:rFonts w:asciiTheme="minorHAnsi" w:eastAsiaTheme="minorEastAsia" w:hAnsiTheme="minorHAnsi" w:cstheme="minorBidi"/>
          <w:szCs w:val="22"/>
        </w:rPr>
      </w:pPr>
      <w:hyperlink w:anchor="_Toc75948429" w:history="1">
        <w:r w:rsidR="00C05BF5">
          <w:rPr>
            <w:rStyle w:val="affffa"/>
          </w:rPr>
          <w:t>4.2</w:t>
        </w:r>
        <w:r w:rsidR="00C05BF5">
          <w:rPr>
            <w:rStyle w:val="affffa"/>
            <w:rFonts w:hint="eastAsia"/>
          </w:rPr>
          <w:t xml:space="preserve"> 加标</w:t>
        </w:r>
        <w:r w:rsidR="00C05BF5">
          <w:tab/>
        </w:r>
        <w:r>
          <w:fldChar w:fldCharType="begin"/>
        </w:r>
        <w:r w:rsidR="00C05BF5">
          <w:instrText xml:space="preserve"> PAGEREF _Toc75948429 \h </w:instrText>
        </w:r>
        <w:r>
          <w:fldChar w:fldCharType="separate"/>
        </w:r>
        <w:r w:rsidR="00C05BF5">
          <w:t>2</w:t>
        </w:r>
        <w:r>
          <w:fldChar w:fldCharType="end"/>
        </w:r>
      </w:hyperlink>
    </w:p>
    <w:p w:rsidR="00645E0D" w:rsidRDefault="00AD605D">
      <w:pPr>
        <w:pStyle w:val="24"/>
        <w:ind w:leftChars="100" w:firstLineChars="100" w:firstLine="210"/>
        <w:rPr>
          <w:rFonts w:asciiTheme="minorHAnsi" w:eastAsiaTheme="minorEastAsia" w:hAnsiTheme="minorHAnsi" w:cstheme="minorBidi"/>
          <w:szCs w:val="22"/>
        </w:rPr>
      </w:pPr>
      <w:hyperlink w:anchor="_Toc75948430" w:history="1">
        <w:r w:rsidR="00C05BF5">
          <w:rPr>
            <w:rStyle w:val="affffa"/>
          </w:rPr>
          <w:t>4.3</w:t>
        </w:r>
        <w:r w:rsidR="00C05BF5">
          <w:rPr>
            <w:rStyle w:val="affffa"/>
            <w:rFonts w:hint="eastAsia"/>
          </w:rPr>
          <w:t xml:space="preserve"> 样品加工</w:t>
        </w:r>
        <w:r w:rsidR="00C05BF5">
          <w:tab/>
        </w:r>
        <w:r>
          <w:fldChar w:fldCharType="begin"/>
        </w:r>
        <w:r w:rsidR="00C05BF5">
          <w:instrText xml:space="preserve"> PAGEREF _Toc75948430 \h </w:instrText>
        </w:r>
        <w:r>
          <w:fldChar w:fldCharType="separate"/>
        </w:r>
        <w:r w:rsidR="00C05BF5">
          <w:t>2</w:t>
        </w:r>
        <w:r>
          <w:fldChar w:fldCharType="end"/>
        </w:r>
      </w:hyperlink>
    </w:p>
    <w:p w:rsidR="00645E0D" w:rsidRDefault="00AD605D">
      <w:pPr>
        <w:pStyle w:val="24"/>
        <w:ind w:leftChars="100" w:firstLineChars="100" w:firstLine="210"/>
        <w:rPr>
          <w:rFonts w:asciiTheme="minorHAnsi" w:eastAsiaTheme="minorEastAsia" w:hAnsiTheme="minorHAnsi" w:cstheme="minorBidi"/>
          <w:szCs w:val="22"/>
        </w:rPr>
      </w:pPr>
      <w:hyperlink w:anchor="_Toc75948431" w:history="1">
        <w:r w:rsidR="00C05BF5">
          <w:rPr>
            <w:rStyle w:val="affffa"/>
          </w:rPr>
          <w:t>4.4</w:t>
        </w:r>
        <w:r w:rsidR="00C05BF5">
          <w:rPr>
            <w:rStyle w:val="affffa"/>
            <w:rFonts w:hint="eastAsia"/>
          </w:rPr>
          <w:t xml:space="preserve"> 分装和编号</w:t>
        </w:r>
        <w:r w:rsidR="00C05BF5">
          <w:tab/>
        </w:r>
        <w:r>
          <w:fldChar w:fldCharType="begin"/>
        </w:r>
        <w:r w:rsidR="00C05BF5">
          <w:instrText xml:space="preserve"> PAGEREF _Toc75948431 \h </w:instrText>
        </w:r>
        <w:r>
          <w:fldChar w:fldCharType="separate"/>
        </w:r>
        <w:r w:rsidR="00C05BF5">
          <w:t>3</w:t>
        </w:r>
        <w:r>
          <w:fldChar w:fldCharType="end"/>
        </w:r>
      </w:hyperlink>
    </w:p>
    <w:p w:rsidR="00645E0D" w:rsidRDefault="00AD605D">
      <w:pPr>
        <w:pStyle w:val="24"/>
        <w:rPr>
          <w:rFonts w:asciiTheme="minorHAnsi" w:eastAsiaTheme="minorEastAsia" w:hAnsiTheme="minorHAnsi" w:cstheme="minorBidi"/>
          <w:szCs w:val="22"/>
        </w:rPr>
      </w:pPr>
      <w:hyperlink w:anchor="_Toc75948432" w:history="1">
        <w:r w:rsidR="00C05BF5">
          <w:rPr>
            <w:rStyle w:val="affffa"/>
          </w:rPr>
          <w:t>5</w:t>
        </w:r>
        <w:r w:rsidR="00C05BF5">
          <w:rPr>
            <w:rStyle w:val="affffa"/>
            <w:rFonts w:hint="eastAsia"/>
          </w:rPr>
          <w:t xml:space="preserve"> 均匀性评价</w:t>
        </w:r>
        <w:r w:rsidR="00C05BF5">
          <w:tab/>
        </w:r>
        <w:r>
          <w:fldChar w:fldCharType="begin"/>
        </w:r>
        <w:r w:rsidR="00C05BF5">
          <w:instrText xml:space="preserve"> PAGEREF _Toc75948432 \h </w:instrText>
        </w:r>
        <w:r>
          <w:fldChar w:fldCharType="separate"/>
        </w:r>
        <w:r w:rsidR="00C05BF5">
          <w:t>3</w:t>
        </w:r>
        <w:r>
          <w:fldChar w:fldCharType="end"/>
        </w:r>
      </w:hyperlink>
    </w:p>
    <w:p w:rsidR="00645E0D" w:rsidRDefault="00AD605D">
      <w:pPr>
        <w:pStyle w:val="24"/>
        <w:ind w:leftChars="100" w:firstLineChars="100" w:firstLine="210"/>
        <w:rPr>
          <w:rFonts w:asciiTheme="minorHAnsi" w:eastAsiaTheme="minorEastAsia" w:hAnsiTheme="minorHAnsi" w:cstheme="minorBidi"/>
          <w:szCs w:val="22"/>
        </w:rPr>
      </w:pPr>
      <w:hyperlink w:anchor="_Toc75948433" w:history="1">
        <w:r w:rsidR="00C05BF5">
          <w:rPr>
            <w:rStyle w:val="affffa"/>
          </w:rPr>
          <w:t>5.1</w:t>
        </w:r>
        <w:r w:rsidR="00C05BF5">
          <w:rPr>
            <w:rStyle w:val="affffa"/>
            <w:rFonts w:hint="eastAsia"/>
          </w:rPr>
          <w:t xml:space="preserve"> 均匀性检验</w:t>
        </w:r>
        <w:r w:rsidR="00C05BF5">
          <w:tab/>
        </w:r>
        <w:r>
          <w:fldChar w:fldCharType="begin"/>
        </w:r>
        <w:r w:rsidR="00C05BF5">
          <w:instrText xml:space="preserve"> PAGEREF _Toc75948433 \h </w:instrText>
        </w:r>
        <w:r>
          <w:fldChar w:fldCharType="separate"/>
        </w:r>
        <w:r w:rsidR="00C05BF5">
          <w:t>3</w:t>
        </w:r>
        <w:r>
          <w:fldChar w:fldCharType="end"/>
        </w:r>
      </w:hyperlink>
    </w:p>
    <w:p w:rsidR="00645E0D" w:rsidRDefault="00AD605D">
      <w:pPr>
        <w:pStyle w:val="24"/>
        <w:ind w:leftChars="100" w:firstLineChars="100" w:firstLine="210"/>
        <w:rPr>
          <w:rFonts w:asciiTheme="minorHAnsi" w:eastAsiaTheme="minorEastAsia" w:hAnsiTheme="minorHAnsi" w:cstheme="minorBidi"/>
          <w:szCs w:val="22"/>
        </w:rPr>
      </w:pPr>
      <w:hyperlink w:anchor="_Toc75948434" w:history="1">
        <w:r w:rsidR="00C05BF5">
          <w:rPr>
            <w:rStyle w:val="affffa"/>
          </w:rPr>
          <w:t>5.2</w:t>
        </w:r>
        <w:r w:rsidR="00C05BF5">
          <w:rPr>
            <w:rStyle w:val="affffa"/>
            <w:rFonts w:hint="eastAsia"/>
          </w:rPr>
          <w:t xml:space="preserve"> 均匀性判定</w:t>
        </w:r>
        <w:r w:rsidR="00C05BF5">
          <w:tab/>
        </w:r>
        <w:r>
          <w:fldChar w:fldCharType="begin"/>
        </w:r>
        <w:r w:rsidR="00C05BF5">
          <w:instrText xml:space="preserve"> PAGEREF _Toc75948434 \h </w:instrText>
        </w:r>
        <w:r>
          <w:fldChar w:fldCharType="separate"/>
        </w:r>
        <w:r w:rsidR="00C05BF5">
          <w:t>3</w:t>
        </w:r>
        <w:r>
          <w:fldChar w:fldCharType="end"/>
        </w:r>
      </w:hyperlink>
    </w:p>
    <w:p w:rsidR="00645E0D" w:rsidRDefault="00AD605D">
      <w:pPr>
        <w:pStyle w:val="24"/>
        <w:rPr>
          <w:rFonts w:asciiTheme="minorHAnsi" w:eastAsiaTheme="minorEastAsia" w:hAnsiTheme="minorHAnsi" w:cstheme="minorBidi"/>
          <w:szCs w:val="22"/>
        </w:rPr>
      </w:pPr>
      <w:hyperlink w:anchor="_Toc75948435" w:history="1">
        <w:r w:rsidR="00C05BF5">
          <w:rPr>
            <w:rStyle w:val="affffa"/>
          </w:rPr>
          <w:t>6</w:t>
        </w:r>
        <w:r w:rsidR="00C05BF5">
          <w:rPr>
            <w:rStyle w:val="affffa"/>
            <w:rFonts w:hint="eastAsia"/>
          </w:rPr>
          <w:t xml:space="preserve"> 盲样的赋值</w:t>
        </w:r>
        <w:r w:rsidR="00C05BF5">
          <w:tab/>
        </w:r>
        <w:r>
          <w:fldChar w:fldCharType="begin"/>
        </w:r>
        <w:r w:rsidR="00C05BF5">
          <w:instrText xml:space="preserve"> PAGEREF _Toc75948435 \h </w:instrText>
        </w:r>
        <w:r>
          <w:fldChar w:fldCharType="separate"/>
        </w:r>
        <w:r w:rsidR="00C05BF5">
          <w:t>4</w:t>
        </w:r>
        <w:r>
          <w:fldChar w:fldCharType="end"/>
        </w:r>
      </w:hyperlink>
    </w:p>
    <w:p w:rsidR="00645E0D" w:rsidRDefault="00AD605D">
      <w:pPr>
        <w:pStyle w:val="24"/>
        <w:rPr>
          <w:rFonts w:asciiTheme="minorHAnsi" w:eastAsiaTheme="minorEastAsia" w:hAnsiTheme="minorHAnsi" w:cstheme="minorBidi"/>
          <w:szCs w:val="22"/>
        </w:rPr>
      </w:pPr>
      <w:hyperlink w:anchor="_Toc75948436" w:history="1">
        <w:r w:rsidR="00C05BF5">
          <w:rPr>
            <w:rStyle w:val="affffa"/>
          </w:rPr>
          <w:t>7</w:t>
        </w:r>
        <w:r w:rsidR="00C05BF5">
          <w:rPr>
            <w:rStyle w:val="affffa"/>
            <w:rFonts w:hint="eastAsia"/>
          </w:rPr>
          <w:t xml:space="preserve"> 稳定性评价</w:t>
        </w:r>
        <w:r w:rsidR="00C05BF5">
          <w:tab/>
        </w:r>
        <w:r>
          <w:fldChar w:fldCharType="begin"/>
        </w:r>
        <w:r w:rsidR="00C05BF5">
          <w:instrText xml:space="preserve"> PAGEREF _Toc75948436 \h </w:instrText>
        </w:r>
        <w:r>
          <w:fldChar w:fldCharType="separate"/>
        </w:r>
        <w:r w:rsidR="00C05BF5">
          <w:t>4</w:t>
        </w:r>
        <w:r>
          <w:fldChar w:fldCharType="end"/>
        </w:r>
      </w:hyperlink>
    </w:p>
    <w:p w:rsidR="00645E0D" w:rsidRDefault="00AD605D">
      <w:pPr>
        <w:pStyle w:val="24"/>
        <w:ind w:leftChars="100" w:firstLineChars="100" w:firstLine="210"/>
        <w:rPr>
          <w:rFonts w:asciiTheme="minorHAnsi" w:eastAsiaTheme="minorEastAsia" w:hAnsiTheme="minorHAnsi" w:cstheme="minorBidi"/>
          <w:szCs w:val="22"/>
        </w:rPr>
      </w:pPr>
      <w:hyperlink w:anchor="_Toc75948437" w:history="1">
        <w:r w:rsidR="00C05BF5">
          <w:rPr>
            <w:rStyle w:val="affffa"/>
          </w:rPr>
          <w:t>7.1</w:t>
        </w:r>
        <w:r w:rsidR="00C05BF5">
          <w:rPr>
            <w:rStyle w:val="affffa"/>
            <w:rFonts w:hint="eastAsia"/>
          </w:rPr>
          <w:t xml:space="preserve"> 稳定性检验</w:t>
        </w:r>
        <w:r w:rsidR="00C05BF5">
          <w:tab/>
        </w:r>
        <w:r>
          <w:fldChar w:fldCharType="begin"/>
        </w:r>
        <w:r w:rsidR="00C05BF5">
          <w:instrText xml:space="preserve"> PAGEREF _Toc75948437 \h </w:instrText>
        </w:r>
        <w:r>
          <w:fldChar w:fldCharType="separate"/>
        </w:r>
        <w:r w:rsidR="00C05BF5">
          <w:t>4</w:t>
        </w:r>
        <w:r>
          <w:fldChar w:fldCharType="end"/>
        </w:r>
      </w:hyperlink>
    </w:p>
    <w:p w:rsidR="00645E0D" w:rsidRDefault="00AD605D">
      <w:pPr>
        <w:pStyle w:val="24"/>
        <w:ind w:leftChars="100" w:firstLineChars="100" w:firstLine="210"/>
        <w:rPr>
          <w:rFonts w:asciiTheme="minorHAnsi" w:eastAsiaTheme="minorEastAsia" w:hAnsiTheme="minorHAnsi" w:cstheme="minorBidi"/>
          <w:szCs w:val="22"/>
        </w:rPr>
      </w:pPr>
      <w:hyperlink w:anchor="_Toc75948438" w:history="1">
        <w:r w:rsidR="00C05BF5">
          <w:rPr>
            <w:rStyle w:val="affffa"/>
          </w:rPr>
          <w:t>7.2</w:t>
        </w:r>
        <w:r w:rsidR="00C05BF5">
          <w:rPr>
            <w:rStyle w:val="affffa"/>
            <w:rFonts w:hint="eastAsia"/>
          </w:rPr>
          <w:t xml:space="preserve"> 稳定性判定</w:t>
        </w:r>
        <w:r w:rsidR="00C05BF5">
          <w:tab/>
        </w:r>
        <w:r>
          <w:fldChar w:fldCharType="begin"/>
        </w:r>
        <w:r w:rsidR="00C05BF5">
          <w:instrText xml:space="preserve"> PAGEREF _Toc75948438 \h </w:instrText>
        </w:r>
        <w:r>
          <w:fldChar w:fldCharType="separate"/>
        </w:r>
        <w:r w:rsidR="00C05BF5">
          <w:t>4</w:t>
        </w:r>
        <w:r>
          <w:fldChar w:fldCharType="end"/>
        </w:r>
      </w:hyperlink>
    </w:p>
    <w:p w:rsidR="00645E0D" w:rsidRDefault="00AD605D">
      <w:pPr>
        <w:pStyle w:val="24"/>
        <w:rPr>
          <w:rFonts w:asciiTheme="minorHAnsi" w:eastAsiaTheme="minorEastAsia" w:hAnsiTheme="minorHAnsi" w:cstheme="minorBidi"/>
          <w:szCs w:val="22"/>
        </w:rPr>
      </w:pPr>
      <w:hyperlink w:anchor="_Toc75948439" w:history="1">
        <w:r w:rsidR="00C05BF5">
          <w:rPr>
            <w:rStyle w:val="affffa"/>
          </w:rPr>
          <w:t>8</w:t>
        </w:r>
        <w:r w:rsidR="00C05BF5">
          <w:rPr>
            <w:rStyle w:val="affffa"/>
            <w:rFonts w:hint="eastAsia"/>
          </w:rPr>
          <w:t xml:space="preserve"> 原始记录</w:t>
        </w:r>
        <w:r w:rsidR="00C05BF5">
          <w:tab/>
        </w:r>
        <w:r>
          <w:fldChar w:fldCharType="begin"/>
        </w:r>
        <w:r w:rsidR="00C05BF5">
          <w:instrText xml:space="preserve"> PAGEREF _Toc75948439 \h </w:instrText>
        </w:r>
        <w:r>
          <w:fldChar w:fldCharType="separate"/>
        </w:r>
        <w:r w:rsidR="00C05BF5">
          <w:t>5</w:t>
        </w:r>
        <w:r>
          <w:fldChar w:fldCharType="end"/>
        </w:r>
      </w:hyperlink>
    </w:p>
    <w:p w:rsidR="00645E0D" w:rsidRDefault="00AD605D">
      <w:pPr>
        <w:pStyle w:val="24"/>
        <w:rPr>
          <w:rFonts w:asciiTheme="minorHAnsi" w:eastAsiaTheme="minorEastAsia" w:hAnsiTheme="minorHAnsi" w:cstheme="minorBidi"/>
          <w:szCs w:val="22"/>
        </w:rPr>
      </w:pPr>
      <w:hyperlink w:anchor="_Toc75948440" w:history="1">
        <w:r w:rsidR="00C05BF5">
          <w:rPr>
            <w:rStyle w:val="affffa"/>
          </w:rPr>
          <w:t>9</w:t>
        </w:r>
        <w:r w:rsidR="00C05BF5">
          <w:rPr>
            <w:rStyle w:val="affffa"/>
            <w:rFonts w:hint="eastAsia"/>
          </w:rPr>
          <w:t xml:space="preserve"> 样品信息</w:t>
        </w:r>
        <w:r w:rsidR="00C05BF5">
          <w:tab/>
        </w:r>
        <w:r>
          <w:fldChar w:fldCharType="begin"/>
        </w:r>
        <w:r w:rsidR="00C05BF5">
          <w:instrText xml:space="preserve"> PAGEREF _Toc75948440 \h </w:instrText>
        </w:r>
        <w:r>
          <w:fldChar w:fldCharType="separate"/>
        </w:r>
        <w:r w:rsidR="00C05BF5">
          <w:t>5</w:t>
        </w:r>
        <w:r>
          <w:fldChar w:fldCharType="end"/>
        </w:r>
      </w:hyperlink>
    </w:p>
    <w:p w:rsidR="00645E0D" w:rsidRDefault="00AD605D">
      <w:pPr>
        <w:pStyle w:val="24"/>
        <w:ind w:leftChars="100" w:firstLineChars="100" w:firstLine="210"/>
        <w:rPr>
          <w:rFonts w:asciiTheme="minorHAnsi" w:eastAsiaTheme="minorEastAsia" w:hAnsiTheme="minorHAnsi" w:cstheme="minorBidi"/>
          <w:szCs w:val="22"/>
        </w:rPr>
      </w:pPr>
      <w:hyperlink w:anchor="_Toc75948441" w:history="1">
        <w:r w:rsidR="00C05BF5">
          <w:rPr>
            <w:rStyle w:val="affffa"/>
          </w:rPr>
          <w:t>9.1</w:t>
        </w:r>
        <w:r w:rsidR="00C05BF5">
          <w:rPr>
            <w:rStyle w:val="affffa"/>
            <w:rFonts w:hint="eastAsia"/>
          </w:rPr>
          <w:t xml:space="preserve"> 标签</w:t>
        </w:r>
        <w:r w:rsidR="00C05BF5">
          <w:tab/>
        </w:r>
        <w:r>
          <w:fldChar w:fldCharType="begin"/>
        </w:r>
        <w:r w:rsidR="00C05BF5">
          <w:instrText xml:space="preserve"> PAGEREF _Toc75948441 \h </w:instrText>
        </w:r>
        <w:r>
          <w:fldChar w:fldCharType="separate"/>
        </w:r>
        <w:r w:rsidR="00C05BF5">
          <w:t>5</w:t>
        </w:r>
        <w:r>
          <w:fldChar w:fldCharType="end"/>
        </w:r>
      </w:hyperlink>
    </w:p>
    <w:p w:rsidR="00645E0D" w:rsidRDefault="00AD605D">
      <w:pPr>
        <w:pStyle w:val="24"/>
        <w:ind w:leftChars="100" w:firstLineChars="100" w:firstLine="210"/>
        <w:rPr>
          <w:rFonts w:asciiTheme="minorHAnsi" w:eastAsiaTheme="minorEastAsia" w:hAnsiTheme="minorHAnsi" w:cstheme="minorBidi"/>
          <w:szCs w:val="22"/>
        </w:rPr>
      </w:pPr>
      <w:hyperlink w:anchor="_Toc75948442" w:history="1">
        <w:r w:rsidR="00C05BF5">
          <w:rPr>
            <w:rStyle w:val="affffa"/>
          </w:rPr>
          <w:t>9.2</w:t>
        </w:r>
        <w:r w:rsidR="00C05BF5">
          <w:rPr>
            <w:rStyle w:val="affffa"/>
            <w:rFonts w:hint="eastAsia"/>
          </w:rPr>
          <w:t xml:space="preserve"> 说明书</w:t>
        </w:r>
        <w:r w:rsidR="00C05BF5">
          <w:tab/>
        </w:r>
        <w:r>
          <w:fldChar w:fldCharType="begin"/>
        </w:r>
        <w:r w:rsidR="00C05BF5">
          <w:instrText xml:space="preserve"> PAGEREF _Toc75948442 \h </w:instrText>
        </w:r>
        <w:r>
          <w:fldChar w:fldCharType="separate"/>
        </w:r>
        <w:r w:rsidR="00C05BF5">
          <w:t>5</w:t>
        </w:r>
        <w:r>
          <w:fldChar w:fldCharType="end"/>
        </w:r>
      </w:hyperlink>
    </w:p>
    <w:p w:rsidR="00645E0D" w:rsidRDefault="00AD605D">
      <w:pPr>
        <w:pStyle w:val="24"/>
        <w:rPr>
          <w:rFonts w:asciiTheme="minorHAnsi" w:eastAsiaTheme="minorEastAsia" w:hAnsiTheme="minorHAnsi" w:cstheme="minorBidi"/>
          <w:szCs w:val="22"/>
        </w:rPr>
      </w:pPr>
      <w:hyperlink w:anchor="_Toc75948443" w:history="1">
        <w:r w:rsidR="00C05BF5">
          <w:rPr>
            <w:rStyle w:val="affffa"/>
          </w:rPr>
          <w:t>10</w:t>
        </w:r>
        <w:r w:rsidR="00C05BF5">
          <w:rPr>
            <w:rStyle w:val="affffa"/>
            <w:rFonts w:hint="eastAsia"/>
          </w:rPr>
          <w:t xml:space="preserve"> 运输和贮存</w:t>
        </w:r>
        <w:r w:rsidR="00C05BF5">
          <w:tab/>
        </w:r>
        <w:r>
          <w:fldChar w:fldCharType="begin"/>
        </w:r>
        <w:r w:rsidR="00C05BF5">
          <w:instrText xml:space="preserve"> PAGEREF _Toc75948443 \h </w:instrText>
        </w:r>
        <w:r>
          <w:fldChar w:fldCharType="separate"/>
        </w:r>
        <w:r w:rsidR="00C05BF5">
          <w:t>6</w:t>
        </w:r>
        <w:r>
          <w:fldChar w:fldCharType="end"/>
        </w:r>
      </w:hyperlink>
    </w:p>
    <w:p w:rsidR="00645E0D" w:rsidRDefault="00AD605D">
      <w:pPr>
        <w:pStyle w:val="affffff8"/>
        <w:spacing w:after="468"/>
        <w:sectPr w:rsidR="00645E0D">
          <w:headerReference w:type="even" r:id="rId15"/>
          <w:footerReference w:type="even" r:id="rId16"/>
          <w:pgSz w:w="11906" w:h="16838"/>
          <w:pgMar w:top="567" w:right="1134" w:bottom="1134" w:left="1134" w:header="1418" w:footer="1134" w:gutter="284"/>
          <w:pgNumType w:fmt="upperRoman"/>
          <w:cols w:space="425"/>
          <w:formProt w:val="0"/>
          <w:docGrid w:type="lines" w:linePitch="312"/>
        </w:sectPr>
      </w:pPr>
      <w:r>
        <w:rPr>
          <w:rFonts w:ascii="宋体" w:hAnsi="宋体"/>
          <w:b/>
          <w:bCs/>
          <w:lang w:val="zh-CN"/>
        </w:rPr>
        <w:fldChar w:fldCharType="end"/>
      </w:r>
    </w:p>
    <w:p w:rsidR="00645E0D" w:rsidRDefault="00C05BF5">
      <w:pPr>
        <w:pStyle w:val="a6"/>
        <w:spacing w:after="468"/>
      </w:pPr>
      <w:bookmarkStart w:id="14" w:name="_Toc65585063"/>
      <w:bookmarkStart w:id="15" w:name="_Toc75948417"/>
      <w:bookmarkStart w:id="16" w:name="BookMark2"/>
      <w:bookmarkEnd w:id="13"/>
      <w:r>
        <w:rPr>
          <w:rFonts w:hint="eastAsia"/>
        </w:rPr>
        <w:lastRenderedPageBreak/>
        <w:t>前    言</w:t>
      </w:r>
      <w:bookmarkEnd w:id="14"/>
      <w:bookmarkEnd w:id="15"/>
    </w:p>
    <w:p w:rsidR="00645E0D" w:rsidRDefault="00C05BF5">
      <w:pPr>
        <w:pStyle w:val="afffffffffff8"/>
      </w:pPr>
      <w:r>
        <w:rPr>
          <w:rFonts w:hint="eastAsia"/>
        </w:rPr>
        <w:t>本文件按照GB/T 1.1-2020《标准化工作导则 第1部分：标准化文件的结构和起草规则》的规则起草。</w:t>
      </w:r>
    </w:p>
    <w:p w:rsidR="00645E0D" w:rsidRDefault="00C05BF5">
      <w:pPr>
        <w:pStyle w:val="afffff3"/>
        <w:ind w:firstLine="420"/>
        <w:rPr>
          <w:rFonts w:hAnsi="宋体"/>
          <w:szCs w:val="21"/>
        </w:rPr>
      </w:pPr>
      <w:r>
        <w:rPr>
          <w:rFonts w:hint="eastAsia"/>
        </w:rPr>
        <w:t>本文件的某些内容可能涉及专利。本文件的发布机构不承担识别专利的责任。</w:t>
      </w:r>
    </w:p>
    <w:p w:rsidR="00645E0D" w:rsidRDefault="00C05BF5">
      <w:pPr>
        <w:pStyle w:val="afffff3"/>
        <w:ind w:firstLine="420"/>
        <w:rPr>
          <w:rFonts w:hAnsi="宋体"/>
          <w:szCs w:val="21"/>
        </w:rPr>
      </w:pPr>
      <w:r>
        <w:rPr>
          <w:rFonts w:hAnsi="宋体" w:hint="eastAsia"/>
          <w:szCs w:val="21"/>
        </w:rPr>
        <w:t>本标准由湖北省市场监督管理局提出并归口。</w:t>
      </w:r>
    </w:p>
    <w:p w:rsidR="00645E0D" w:rsidRDefault="00C05BF5">
      <w:pPr>
        <w:pStyle w:val="afffff3"/>
        <w:ind w:firstLine="420"/>
        <w:rPr>
          <w:rFonts w:hAnsi="宋体"/>
          <w:szCs w:val="21"/>
        </w:rPr>
      </w:pPr>
      <w:r>
        <w:rPr>
          <w:rFonts w:hAnsi="宋体"/>
          <w:szCs w:val="21"/>
        </w:rPr>
        <w:t>本标准起草单位：湖北省食品质量安全监督检验研究院、湖北省标准化与质量研究院、湖北省粮油食品质量监督检测中心。</w:t>
      </w:r>
    </w:p>
    <w:p w:rsidR="00645E0D" w:rsidRDefault="00C05BF5">
      <w:pPr>
        <w:pStyle w:val="afffff3"/>
        <w:ind w:firstLine="420"/>
        <w:rPr>
          <w:rFonts w:hAnsi="宋体"/>
          <w:szCs w:val="21"/>
        </w:rPr>
      </w:pPr>
      <w:r>
        <w:rPr>
          <w:rFonts w:hAnsi="宋体" w:hint="eastAsia"/>
          <w:szCs w:val="21"/>
        </w:rPr>
        <w:t>本标准主要起草人：</w:t>
      </w:r>
      <w:r w:rsidR="00B01580">
        <w:rPr>
          <w:rFonts w:hAnsi="宋体"/>
          <w:szCs w:val="21"/>
        </w:rPr>
        <w:t xml:space="preserve"> </w:t>
      </w:r>
    </w:p>
    <w:p w:rsidR="00645E0D" w:rsidRDefault="00645E0D">
      <w:pPr>
        <w:pStyle w:val="afffff3"/>
        <w:ind w:firstLine="420"/>
        <w:sectPr w:rsidR="00645E0D">
          <w:headerReference w:type="even" r:id="rId17"/>
          <w:footerReference w:type="even" r:id="rId18"/>
          <w:pgSz w:w="11906" w:h="16838"/>
          <w:pgMar w:top="567" w:right="1134" w:bottom="1134" w:left="1134" w:header="1418" w:footer="1134" w:gutter="284"/>
          <w:pgNumType w:fmt="upperRoman"/>
          <w:cols w:space="425"/>
          <w:formProt w:val="0"/>
          <w:docGrid w:type="lines" w:linePitch="312"/>
        </w:sectPr>
      </w:pPr>
    </w:p>
    <w:p w:rsidR="00645E0D" w:rsidRDefault="00645E0D">
      <w:pPr>
        <w:spacing w:line="20" w:lineRule="exact"/>
        <w:jc w:val="center"/>
        <w:rPr>
          <w:rFonts w:ascii="黑体" w:eastAsia="黑体" w:hAnsi="黑体"/>
          <w:sz w:val="32"/>
          <w:szCs w:val="32"/>
        </w:rPr>
      </w:pPr>
      <w:bookmarkStart w:id="17" w:name="BookMark4"/>
      <w:bookmarkEnd w:id="16"/>
    </w:p>
    <w:p w:rsidR="00645E0D" w:rsidRDefault="00645E0D">
      <w:pPr>
        <w:spacing w:line="20" w:lineRule="exact"/>
        <w:jc w:val="center"/>
        <w:rPr>
          <w:rFonts w:ascii="黑体" w:eastAsia="黑体" w:hAnsi="黑体"/>
          <w:sz w:val="32"/>
          <w:szCs w:val="32"/>
        </w:rPr>
      </w:pPr>
    </w:p>
    <w:bookmarkStart w:id="18" w:name="NEW_STAND_NAME" w:displacedByCustomXml="next"/>
    <w:bookmarkStart w:id="19" w:name="_Toc65585306" w:displacedByCustomXml="next"/>
    <w:sdt>
      <w:sdtPr>
        <w:tag w:val="NEW_STAND_NAME"/>
        <w:id w:val="595910757"/>
        <w:lock w:val="sdtLocked"/>
        <w:placeholder>
          <w:docPart w:val="277ED8F38A1D41F1A4E187EE4DCE4625"/>
        </w:placeholder>
      </w:sdtPr>
      <w:sdtContent>
        <w:p w:rsidR="00645E0D" w:rsidRDefault="00C05BF5">
          <w:pPr>
            <w:jc w:val="center"/>
            <w:rPr>
              <w:rFonts w:ascii="黑体" w:eastAsia="黑体" w:hAnsi="黑体"/>
              <w:sz w:val="32"/>
              <w:szCs w:val="32"/>
            </w:rPr>
          </w:pPr>
          <w:r>
            <w:rPr>
              <w:rFonts w:ascii="黑体" w:eastAsia="黑体" w:hAnsi="黑体" w:hint="eastAsia"/>
              <w:sz w:val="32"/>
              <w:szCs w:val="32"/>
            </w:rPr>
            <w:t>食品快速检测产品评价用盲样制备技术规范</w:t>
          </w:r>
        </w:p>
      </w:sdtContent>
    </w:sdt>
    <w:p w:rsidR="00645E0D" w:rsidRDefault="00C05BF5" w:rsidP="00B01580">
      <w:pPr>
        <w:pStyle w:val="af2"/>
        <w:numPr>
          <w:ilvl w:val="1"/>
          <w:numId w:val="2"/>
        </w:numPr>
        <w:spacing w:beforeLines="50" w:afterLines="50"/>
        <w:jc w:val="left"/>
      </w:pPr>
      <w:bookmarkStart w:id="20" w:name="_Toc75948418"/>
      <w:bookmarkStart w:id="21" w:name="_Toc65585064"/>
      <w:bookmarkStart w:id="22" w:name="BookMark8"/>
      <w:bookmarkEnd w:id="17"/>
      <w:bookmarkEnd w:id="19"/>
      <w:bookmarkEnd w:id="18"/>
      <w:r>
        <w:rPr>
          <w:rFonts w:hint="eastAsia"/>
        </w:rPr>
        <w:t>范围</w:t>
      </w:r>
      <w:bookmarkEnd w:id="20"/>
      <w:bookmarkEnd w:id="21"/>
    </w:p>
    <w:p w:rsidR="00645E0D" w:rsidRDefault="00C05BF5">
      <w:pPr>
        <w:pStyle w:val="afffff3"/>
        <w:ind w:firstLine="420"/>
        <w:rPr>
          <w:rFonts w:hAnsi="宋体"/>
          <w:szCs w:val="21"/>
        </w:rPr>
      </w:pPr>
      <w:r>
        <w:rPr>
          <w:rFonts w:hAnsi="宋体" w:hint="eastAsia"/>
          <w:szCs w:val="21"/>
        </w:rPr>
        <w:t>本标准规定了食品快速检测产品评价用盲样的制备、均匀性和稳定性评价、样品信息、运输和贮存等过程应遵循的技术要求。</w:t>
      </w:r>
    </w:p>
    <w:p w:rsidR="00645E0D" w:rsidRDefault="00C05BF5">
      <w:pPr>
        <w:pStyle w:val="afffff3"/>
        <w:ind w:firstLine="420"/>
        <w:rPr>
          <w:rFonts w:hAnsi="宋体"/>
          <w:szCs w:val="21"/>
        </w:rPr>
      </w:pPr>
      <w:r>
        <w:rPr>
          <w:rFonts w:hAnsi="宋体" w:hint="eastAsia"/>
          <w:szCs w:val="21"/>
        </w:rPr>
        <w:t>本标准适用于食品快速检测产品评价用盲样的制备。</w:t>
      </w:r>
    </w:p>
    <w:p w:rsidR="00645E0D" w:rsidRDefault="00C05BF5" w:rsidP="00B01580">
      <w:pPr>
        <w:pStyle w:val="af2"/>
        <w:numPr>
          <w:ilvl w:val="1"/>
          <w:numId w:val="2"/>
        </w:numPr>
        <w:spacing w:beforeLines="50" w:afterLines="50"/>
      </w:pPr>
      <w:bookmarkStart w:id="23" w:name="_Toc65585065"/>
      <w:bookmarkStart w:id="24" w:name="_Toc75948419"/>
      <w:r>
        <w:rPr>
          <w:rFonts w:hint="eastAsia"/>
        </w:rPr>
        <w:t>规范性引用文件</w:t>
      </w:r>
      <w:bookmarkEnd w:id="23"/>
      <w:bookmarkEnd w:id="24"/>
    </w:p>
    <w:p w:rsidR="00645E0D" w:rsidRDefault="00C05BF5">
      <w:pPr>
        <w:pStyle w:val="afffff3"/>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645E0D" w:rsidRDefault="00C05BF5">
      <w:pPr>
        <w:pStyle w:val="afffff3"/>
        <w:ind w:firstLine="420"/>
        <w:rPr>
          <w:rFonts w:hAnsi="宋体"/>
          <w:szCs w:val="21"/>
        </w:rPr>
      </w:pPr>
      <w:r>
        <w:rPr>
          <w:rFonts w:hAnsi="宋体"/>
          <w:szCs w:val="21"/>
        </w:rPr>
        <w:t>CNAS</w:t>
      </w:r>
      <w:r>
        <w:rPr>
          <w:rFonts w:hAnsi="宋体" w:hint="eastAsia"/>
          <w:szCs w:val="21"/>
        </w:rPr>
        <w:t>-</w:t>
      </w:r>
      <w:r>
        <w:rPr>
          <w:rFonts w:hAnsi="宋体"/>
          <w:szCs w:val="21"/>
        </w:rPr>
        <w:t>GL003</w:t>
      </w:r>
      <w:r>
        <w:rPr>
          <w:rFonts w:hAnsi="宋体" w:hint="eastAsia"/>
          <w:szCs w:val="21"/>
        </w:rPr>
        <w:t xml:space="preserve"> 能力验证样品均匀性和稳定性评价指南</w:t>
      </w:r>
    </w:p>
    <w:p w:rsidR="00645E0D" w:rsidRDefault="00C05BF5">
      <w:pPr>
        <w:pStyle w:val="afffff3"/>
        <w:ind w:firstLine="420"/>
        <w:rPr>
          <w:rFonts w:hAnsi="宋体"/>
          <w:szCs w:val="21"/>
        </w:rPr>
      </w:pPr>
      <w:r>
        <w:rPr>
          <w:rFonts w:hAnsi="宋体"/>
          <w:szCs w:val="21"/>
        </w:rPr>
        <w:t>CNAS</w:t>
      </w:r>
      <w:r>
        <w:rPr>
          <w:rFonts w:hAnsi="宋体" w:hint="eastAsia"/>
          <w:szCs w:val="21"/>
        </w:rPr>
        <w:t>-</w:t>
      </w:r>
      <w:r>
        <w:rPr>
          <w:rFonts w:hAnsi="宋体"/>
          <w:szCs w:val="21"/>
        </w:rPr>
        <w:t>GL00</w:t>
      </w:r>
      <w:r>
        <w:rPr>
          <w:rFonts w:hAnsi="宋体" w:hint="eastAsia"/>
          <w:szCs w:val="21"/>
        </w:rPr>
        <w:t>5 实验室内部研制质量控制样品的指南</w:t>
      </w:r>
    </w:p>
    <w:p w:rsidR="00645E0D" w:rsidRDefault="00C05BF5">
      <w:pPr>
        <w:pStyle w:val="afffff3"/>
        <w:ind w:firstLine="420"/>
        <w:rPr>
          <w:rFonts w:hAnsi="宋体"/>
          <w:szCs w:val="21"/>
        </w:rPr>
      </w:pPr>
      <w:r w:rsidRPr="00D30813">
        <w:rPr>
          <w:rFonts w:hAnsi="宋体"/>
          <w:szCs w:val="21"/>
        </w:rPr>
        <w:t>DB</w:t>
      </w:r>
      <w:r w:rsidRPr="00D30813">
        <w:rPr>
          <w:rFonts w:hAnsi="宋体" w:hint="eastAsia"/>
          <w:szCs w:val="21"/>
        </w:rPr>
        <w:t>42/T XXXX-XXXX《食品快速检测产品评价技术规范》</w:t>
      </w:r>
    </w:p>
    <w:p w:rsidR="00645E0D" w:rsidRDefault="00C05BF5" w:rsidP="00B01580">
      <w:pPr>
        <w:pStyle w:val="af2"/>
        <w:numPr>
          <w:ilvl w:val="1"/>
          <w:numId w:val="2"/>
        </w:numPr>
        <w:spacing w:beforeLines="50" w:afterLines="50"/>
        <w:jc w:val="left"/>
      </w:pPr>
      <w:bookmarkStart w:id="25" w:name="_Toc116984225"/>
      <w:bookmarkStart w:id="26" w:name="_Toc65585066"/>
      <w:bookmarkStart w:id="27" w:name="_Toc75948420"/>
      <w:r>
        <w:rPr>
          <w:rFonts w:hint="eastAsia"/>
        </w:rPr>
        <w:t>术语和定义</w:t>
      </w:r>
      <w:bookmarkEnd w:id="25"/>
      <w:bookmarkEnd w:id="26"/>
      <w:bookmarkEnd w:id="27"/>
    </w:p>
    <w:p w:rsidR="00645E0D" w:rsidRDefault="00C05BF5">
      <w:pPr>
        <w:pStyle w:val="afffff3"/>
        <w:ind w:firstLine="420"/>
        <w:rPr>
          <w:rFonts w:hAnsi="宋体"/>
          <w:szCs w:val="21"/>
        </w:rPr>
      </w:pPr>
      <w:r>
        <w:rPr>
          <w:rFonts w:hAnsi="宋体" w:hint="eastAsia"/>
          <w:szCs w:val="21"/>
        </w:rPr>
        <w:t>下列术语和定义适用于本文件。</w:t>
      </w:r>
    </w:p>
    <w:p w:rsidR="00717A69" w:rsidRDefault="00717A69">
      <w:pPr>
        <w:pStyle w:val="afff2"/>
        <w:spacing w:before="156" w:after="156"/>
      </w:pPr>
      <w:bookmarkStart w:id="28" w:name="_Toc75948421"/>
    </w:p>
    <w:p w:rsidR="00645E0D" w:rsidRDefault="00C05BF5" w:rsidP="00717A69">
      <w:pPr>
        <w:pStyle w:val="afff2"/>
        <w:numPr>
          <w:ilvl w:val="0"/>
          <w:numId w:val="0"/>
        </w:numPr>
        <w:spacing w:beforeLines="0" w:afterLines="0"/>
        <w:ind w:firstLineChars="200" w:firstLine="420"/>
      </w:pPr>
      <w:r>
        <w:rPr>
          <w:rFonts w:hint="eastAsia"/>
        </w:rPr>
        <w:t>食品快速检测产品</w:t>
      </w:r>
      <w:bookmarkEnd w:id="28"/>
    </w:p>
    <w:p w:rsidR="00645E0D" w:rsidRDefault="00C05BF5" w:rsidP="00717A69">
      <w:pPr>
        <w:pStyle w:val="afffff3"/>
        <w:ind w:firstLine="420"/>
        <w:rPr>
          <w:rFonts w:hAnsi="宋体"/>
          <w:szCs w:val="21"/>
        </w:rPr>
      </w:pPr>
      <w:r>
        <w:t>对一种食品快速检测方法的主要或关键组成进行了商品化包装，用以确定食品中目标分析物的存在或含量的产品，包括试剂、试纸条、试剂盒和专用快检设备的等。</w:t>
      </w:r>
    </w:p>
    <w:p w:rsidR="00717A69" w:rsidRDefault="00717A69">
      <w:pPr>
        <w:pStyle w:val="afff2"/>
        <w:spacing w:before="156" w:after="156"/>
      </w:pPr>
      <w:bookmarkStart w:id="29" w:name="_Toc75948422"/>
    </w:p>
    <w:p w:rsidR="00645E0D" w:rsidRDefault="00C05BF5" w:rsidP="00717A69">
      <w:pPr>
        <w:pStyle w:val="afff2"/>
        <w:numPr>
          <w:ilvl w:val="0"/>
          <w:numId w:val="0"/>
        </w:numPr>
        <w:spacing w:beforeLines="0" w:afterLines="0"/>
        <w:ind w:firstLineChars="200" w:firstLine="420"/>
      </w:pPr>
      <w:r>
        <w:rPr>
          <w:rFonts w:hint="eastAsia"/>
        </w:rPr>
        <w:t>盲样</w:t>
      </w:r>
      <w:bookmarkEnd w:id="29"/>
    </w:p>
    <w:p w:rsidR="00645E0D" w:rsidRDefault="00C05BF5" w:rsidP="00717A69">
      <w:pPr>
        <w:pStyle w:val="afffff3"/>
        <w:ind w:firstLine="420"/>
        <w:rPr>
          <w:rFonts w:hAnsi="宋体"/>
          <w:szCs w:val="21"/>
        </w:rPr>
      </w:pPr>
      <w:r>
        <w:rPr>
          <w:rFonts w:hAnsi="宋体" w:hint="eastAsia"/>
          <w:szCs w:val="21"/>
        </w:rPr>
        <w:t>为了评价食品快速检测产品的准确性，所使用已知详细信息，但检测员不知道其来源、浓度水平等信息的足够均匀和稳定的样品。</w:t>
      </w:r>
    </w:p>
    <w:p w:rsidR="00717A69" w:rsidRDefault="00717A69">
      <w:pPr>
        <w:pStyle w:val="afff2"/>
        <w:spacing w:before="156" w:after="156"/>
      </w:pPr>
      <w:bookmarkStart w:id="30" w:name="_Toc75948423"/>
    </w:p>
    <w:p w:rsidR="00645E0D" w:rsidRDefault="00C05BF5" w:rsidP="00717A69">
      <w:pPr>
        <w:pStyle w:val="afff2"/>
        <w:numPr>
          <w:ilvl w:val="0"/>
          <w:numId w:val="0"/>
        </w:numPr>
        <w:spacing w:beforeLines="0" w:afterLines="0"/>
        <w:ind w:firstLineChars="200" w:firstLine="420"/>
      </w:pPr>
      <w:r>
        <w:rPr>
          <w:rFonts w:hint="eastAsia"/>
        </w:rPr>
        <w:t>基质</w:t>
      </w:r>
      <w:bookmarkEnd w:id="30"/>
    </w:p>
    <w:p w:rsidR="00645E0D" w:rsidRDefault="00C05BF5" w:rsidP="00717A69">
      <w:pPr>
        <w:pStyle w:val="afffff3"/>
        <w:ind w:firstLine="420"/>
        <w:rPr>
          <w:rFonts w:hAnsi="宋体"/>
          <w:szCs w:val="21"/>
        </w:rPr>
      </w:pPr>
      <w:r>
        <w:rPr>
          <w:rFonts w:hAnsi="宋体" w:hint="eastAsia"/>
          <w:szCs w:val="21"/>
        </w:rPr>
        <w:t>是指样品中除目标分析物以外的一切组成。</w:t>
      </w:r>
    </w:p>
    <w:p w:rsidR="00717A69" w:rsidRDefault="00717A69">
      <w:pPr>
        <w:pStyle w:val="afff2"/>
        <w:spacing w:before="156" w:after="156"/>
      </w:pPr>
      <w:bookmarkStart w:id="31" w:name="_Toc75948424"/>
    </w:p>
    <w:p w:rsidR="00645E0D" w:rsidRDefault="00C05BF5" w:rsidP="00717A69">
      <w:pPr>
        <w:pStyle w:val="afff2"/>
        <w:numPr>
          <w:ilvl w:val="0"/>
          <w:numId w:val="0"/>
        </w:numPr>
        <w:spacing w:beforeLines="0" w:afterLines="0"/>
        <w:ind w:firstLineChars="200" w:firstLine="420"/>
      </w:pPr>
      <w:r>
        <w:rPr>
          <w:rFonts w:hint="eastAsia"/>
        </w:rPr>
        <w:t>特性值</w:t>
      </w:r>
      <w:bookmarkEnd w:id="31"/>
    </w:p>
    <w:p w:rsidR="00645E0D" w:rsidRDefault="00C05BF5" w:rsidP="00717A69">
      <w:pPr>
        <w:pStyle w:val="afffff3"/>
        <w:ind w:firstLine="420"/>
        <w:rPr>
          <w:rFonts w:hAnsi="宋体"/>
          <w:szCs w:val="21"/>
        </w:rPr>
      </w:pPr>
      <w:r>
        <w:rPr>
          <w:rFonts w:hAnsi="宋体" w:hint="eastAsia"/>
          <w:szCs w:val="21"/>
        </w:rPr>
        <w:t>赋予盲样样品中目标分析物的值。</w:t>
      </w:r>
    </w:p>
    <w:p w:rsidR="00717A69" w:rsidRDefault="00717A69">
      <w:pPr>
        <w:pStyle w:val="afff2"/>
        <w:spacing w:before="156" w:after="156"/>
      </w:pPr>
      <w:bookmarkStart w:id="32" w:name="_Toc75948425"/>
    </w:p>
    <w:p w:rsidR="00645E0D" w:rsidRDefault="00C05BF5" w:rsidP="00717A69">
      <w:pPr>
        <w:pStyle w:val="afff2"/>
        <w:numPr>
          <w:ilvl w:val="0"/>
          <w:numId w:val="0"/>
        </w:numPr>
        <w:spacing w:beforeLines="0" w:afterLines="0"/>
        <w:ind w:firstLineChars="200" w:firstLine="420"/>
      </w:pPr>
      <w:r>
        <w:rPr>
          <w:rFonts w:hint="eastAsia"/>
        </w:rPr>
        <w:t>均匀性</w:t>
      </w:r>
      <w:bookmarkEnd w:id="32"/>
    </w:p>
    <w:p w:rsidR="00645E0D" w:rsidRDefault="00C05BF5" w:rsidP="00717A69">
      <w:pPr>
        <w:pStyle w:val="afffff3"/>
        <w:ind w:firstLine="420"/>
        <w:rPr>
          <w:rFonts w:hAnsi="宋体"/>
          <w:szCs w:val="21"/>
        </w:rPr>
      </w:pPr>
      <w:r>
        <w:rPr>
          <w:rFonts w:hAnsi="宋体" w:hint="eastAsia"/>
          <w:szCs w:val="21"/>
        </w:rPr>
        <w:t>样品在包装单元间、单元内</w:t>
      </w:r>
      <w:r>
        <w:rPr>
          <w:rFonts w:hAnsi="宋体"/>
          <w:szCs w:val="21"/>
        </w:rPr>
        <w:t>的一种或几种特性具有同组分或相同结构的状态。</w:t>
      </w:r>
    </w:p>
    <w:p w:rsidR="00717A69" w:rsidRDefault="00717A69">
      <w:pPr>
        <w:pStyle w:val="afff2"/>
        <w:spacing w:before="156" w:after="156"/>
      </w:pPr>
      <w:bookmarkStart w:id="33" w:name="_Toc75948426"/>
    </w:p>
    <w:p w:rsidR="00645E0D" w:rsidRDefault="00C05BF5" w:rsidP="00717A69">
      <w:pPr>
        <w:pStyle w:val="afff2"/>
        <w:numPr>
          <w:ilvl w:val="0"/>
          <w:numId w:val="0"/>
        </w:numPr>
        <w:spacing w:beforeLines="0" w:afterLines="0"/>
        <w:ind w:firstLineChars="200" w:firstLine="420"/>
      </w:pPr>
      <w:r>
        <w:rPr>
          <w:rFonts w:hint="eastAsia"/>
        </w:rPr>
        <w:t>稳定性</w:t>
      </w:r>
      <w:bookmarkEnd w:id="33"/>
    </w:p>
    <w:p w:rsidR="00645E0D" w:rsidRDefault="00C05BF5" w:rsidP="00717A69">
      <w:pPr>
        <w:pStyle w:val="afffff3"/>
        <w:ind w:firstLine="420"/>
        <w:rPr>
          <w:rFonts w:hAnsi="宋体"/>
          <w:szCs w:val="21"/>
        </w:rPr>
      </w:pPr>
      <w:r>
        <w:rPr>
          <w:rFonts w:hAnsi="宋体" w:hint="eastAsia"/>
          <w:szCs w:val="21"/>
        </w:rPr>
        <w:t>在规定贮存条件下样品的</w:t>
      </w:r>
      <w:r>
        <w:rPr>
          <w:rFonts w:hAnsi="宋体"/>
          <w:szCs w:val="21"/>
        </w:rPr>
        <w:t>一种或几种特性在一定时间</w:t>
      </w:r>
      <w:r>
        <w:rPr>
          <w:rFonts w:hAnsi="宋体" w:hint="eastAsia"/>
          <w:szCs w:val="21"/>
        </w:rPr>
        <w:t>、地点</w:t>
      </w:r>
      <w:r>
        <w:rPr>
          <w:rFonts w:hAnsi="宋体"/>
          <w:szCs w:val="21"/>
        </w:rPr>
        <w:t>跨度范围发生改变的状态。</w:t>
      </w:r>
    </w:p>
    <w:p w:rsidR="00645E0D" w:rsidRDefault="00C05BF5" w:rsidP="00B01580">
      <w:pPr>
        <w:pStyle w:val="af2"/>
        <w:numPr>
          <w:ilvl w:val="1"/>
          <w:numId w:val="2"/>
        </w:numPr>
        <w:spacing w:beforeLines="50" w:afterLines="50"/>
        <w:jc w:val="left"/>
      </w:pPr>
      <w:bookmarkStart w:id="34" w:name="_Toc65585067"/>
      <w:bookmarkStart w:id="35" w:name="_Toc75948427"/>
      <w:bookmarkStart w:id="36" w:name="_Toc116984226"/>
      <w:r>
        <w:rPr>
          <w:rFonts w:hint="eastAsia"/>
        </w:rPr>
        <w:lastRenderedPageBreak/>
        <w:t>盲样的制备</w:t>
      </w:r>
      <w:bookmarkEnd w:id="34"/>
      <w:bookmarkEnd w:id="35"/>
    </w:p>
    <w:p w:rsidR="00645E0D" w:rsidRDefault="00C05BF5">
      <w:pPr>
        <w:pStyle w:val="afffff3"/>
        <w:ind w:firstLine="420"/>
        <w:rPr>
          <w:rFonts w:hAnsi="宋体"/>
          <w:szCs w:val="21"/>
        </w:rPr>
      </w:pPr>
      <w:r>
        <w:rPr>
          <w:rFonts w:hAnsi="宋体" w:hint="eastAsia"/>
          <w:szCs w:val="21"/>
        </w:rPr>
        <w:t>盲样的制备人员应有丰富的样品知识并熟悉相关过程。典型盲样制备的关键步骤汇列如图1。</w:t>
      </w:r>
    </w:p>
    <w:p w:rsidR="00645E0D" w:rsidRDefault="005B0C60" w:rsidP="005B0C60">
      <w:pPr>
        <w:pStyle w:val="23"/>
        <w:spacing w:before="120"/>
        <w:ind w:leftChars="0" w:left="0"/>
        <w:jc w:val="center"/>
        <w:rPr>
          <w:rFonts w:ascii="Times New Roman"/>
        </w:rPr>
      </w:pPr>
      <w:r>
        <w:rPr>
          <w:rFonts w:ascii="Times New Roman"/>
          <w:noProof/>
        </w:rPr>
        <w:drawing>
          <wp:inline distT="0" distB="0" distL="0" distR="0">
            <wp:extent cx="4704715" cy="293306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04715" cy="2933065"/>
                    </a:xfrm>
                    <a:prstGeom prst="rect">
                      <a:avLst/>
                    </a:prstGeom>
                    <a:noFill/>
                  </pic:spPr>
                </pic:pic>
              </a:graphicData>
            </a:graphic>
          </wp:inline>
        </w:drawing>
      </w:r>
      <w:bookmarkStart w:id="37" w:name="_GoBack"/>
      <w:bookmarkEnd w:id="37"/>
    </w:p>
    <w:p w:rsidR="00645E0D" w:rsidRPr="00717A69" w:rsidRDefault="00C05BF5">
      <w:pPr>
        <w:pStyle w:val="23"/>
        <w:spacing w:before="120"/>
        <w:jc w:val="center"/>
        <w:rPr>
          <w:rFonts w:ascii="黑体" w:eastAsia="黑体" w:hAnsi="黑体"/>
        </w:rPr>
      </w:pPr>
      <w:r w:rsidRPr="00717A69">
        <w:rPr>
          <w:rFonts w:ascii="黑体" w:eastAsia="黑体" w:hAnsi="黑体"/>
          <w:color w:val="000000"/>
        </w:rPr>
        <w:t xml:space="preserve">图1 </w:t>
      </w:r>
      <w:r w:rsidRPr="00717A69">
        <w:rPr>
          <w:rFonts w:ascii="黑体" w:eastAsia="黑体" w:hAnsi="黑体" w:hint="eastAsia"/>
          <w:color w:val="000000"/>
        </w:rPr>
        <w:t>制备盲样</w:t>
      </w:r>
      <w:r w:rsidRPr="00717A69">
        <w:rPr>
          <w:rFonts w:ascii="黑体" w:eastAsia="黑体" w:hAnsi="黑体"/>
          <w:color w:val="000000"/>
        </w:rPr>
        <w:t>的关键步骤</w:t>
      </w:r>
    </w:p>
    <w:p w:rsidR="00645E0D" w:rsidRDefault="00C05BF5">
      <w:pPr>
        <w:pStyle w:val="afff2"/>
        <w:spacing w:before="156" w:after="156"/>
      </w:pPr>
      <w:bookmarkStart w:id="38" w:name="_Toc75948428"/>
      <w:r>
        <w:rPr>
          <w:rFonts w:hint="eastAsia"/>
        </w:rPr>
        <w:t>基质选择</w:t>
      </w:r>
      <w:bookmarkEnd w:id="38"/>
    </w:p>
    <w:p w:rsidR="00645E0D" w:rsidRDefault="00C05BF5">
      <w:pPr>
        <w:pStyle w:val="afffff3"/>
        <w:ind w:firstLine="420"/>
        <w:rPr>
          <w:rFonts w:hAnsi="宋体"/>
          <w:szCs w:val="21"/>
        </w:rPr>
      </w:pPr>
      <w:r>
        <w:rPr>
          <w:rFonts w:hAnsi="宋体" w:hint="eastAsia"/>
          <w:szCs w:val="21"/>
        </w:rPr>
        <w:t>盲样制备时应重点考虑典型样品基质或相似基质，结合相关食品类别和测定目标物存在形式，按照食品宏观组分进行区分，综合考虑蛋白、脂肪、水分、糖分、高聚物或者多聚体物质、色泽、酸碱性等影响检测的组分进行区分选择，必要时应按照食品生产工艺制备样品。</w:t>
      </w:r>
    </w:p>
    <w:p w:rsidR="00645E0D" w:rsidRDefault="00C05BF5">
      <w:pPr>
        <w:pStyle w:val="afff2"/>
        <w:spacing w:before="156" w:after="156"/>
      </w:pPr>
      <w:bookmarkStart w:id="39" w:name="_Toc75948429"/>
      <w:r>
        <w:rPr>
          <w:rFonts w:hint="eastAsia"/>
        </w:rPr>
        <w:t>加标</w:t>
      </w:r>
      <w:bookmarkEnd w:id="39"/>
    </w:p>
    <w:p w:rsidR="00645E0D" w:rsidRDefault="00C05BF5">
      <w:pPr>
        <w:pStyle w:val="afffff3"/>
        <w:ind w:firstLine="420"/>
        <w:rPr>
          <w:rFonts w:hAnsi="宋体"/>
          <w:szCs w:val="21"/>
        </w:rPr>
      </w:pPr>
      <w:r>
        <w:rPr>
          <w:rFonts w:hAnsi="宋体" w:hint="eastAsia"/>
          <w:szCs w:val="21"/>
        </w:rPr>
        <w:t>盲样常采用加标的方式制备，加标水平依据食品快速检测产品评价需求而设计，见</w:t>
      </w:r>
      <w:r w:rsidRPr="00D30813">
        <w:rPr>
          <w:rFonts w:hAnsi="宋体"/>
          <w:szCs w:val="21"/>
        </w:rPr>
        <w:t>DB</w:t>
      </w:r>
      <w:r w:rsidRPr="00D30813">
        <w:rPr>
          <w:rFonts w:hAnsi="宋体" w:hint="eastAsia"/>
          <w:szCs w:val="21"/>
        </w:rPr>
        <w:t>42/T XXXX-XXXX《食品快速检测产品评价技术规范》</w:t>
      </w:r>
      <w:r>
        <w:rPr>
          <w:rFonts w:hAnsi="宋体" w:hint="eastAsia"/>
          <w:szCs w:val="21"/>
        </w:rPr>
        <w:t>。加标主要</w:t>
      </w:r>
      <w:r>
        <w:rPr>
          <w:rFonts w:hAnsi="宋体"/>
          <w:szCs w:val="21"/>
        </w:rPr>
        <w:t>包括以下</w:t>
      </w:r>
      <w:r>
        <w:rPr>
          <w:rFonts w:hAnsi="宋体" w:hint="eastAsia"/>
          <w:szCs w:val="21"/>
        </w:rPr>
        <w:t>2种方式，也可组合使用：</w:t>
      </w:r>
    </w:p>
    <w:p w:rsidR="00645E0D" w:rsidRDefault="00C05BF5">
      <w:pPr>
        <w:pStyle w:val="afffff3"/>
        <w:ind w:firstLine="420"/>
        <w:rPr>
          <w:rFonts w:hAnsi="宋体"/>
          <w:szCs w:val="21"/>
        </w:rPr>
      </w:pPr>
      <w:r>
        <w:rPr>
          <w:rFonts w:hAnsi="宋体"/>
          <w:szCs w:val="21"/>
        </w:rPr>
        <w:t>a）基质空白加标：将标准物质加入到基质空白样本中。</w:t>
      </w:r>
    </w:p>
    <w:p w:rsidR="00645E0D" w:rsidRDefault="00C05BF5">
      <w:pPr>
        <w:pStyle w:val="afffff3"/>
        <w:ind w:firstLine="420"/>
        <w:rPr>
          <w:rFonts w:hAnsi="宋体"/>
          <w:szCs w:val="21"/>
        </w:rPr>
      </w:pPr>
      <w:r>
        <w:rPr>
          <w:rFonts w:hAnsi="宋体"/>
          <w:szCs w:val="21"/>
        </w:rPr>
        <w:t>b）其它加标方式：将标准物质或基质空白加入到已知浓度水平的样本中。</w:t>
      </w:r>
    </w:p>
    <w:p w:rsidR="00645E0D" w:rsidRDefault="00C05BF5">
      <w:pPr>
        <w:pStyle w:val="afff2"/>
        <w:spacing w:before="156" w:after="156"/>
      </w:pPr>
      <w:bookmarkStart w:id="40" w:name="_Toc75948430"/>
      <w:r>
        <w:rPr>
          <w:rFonts w:hint="eastAsia"/>
        </w:rPr>
        <w:t>样品加工</w:t>
      </w:r>
      <w:bookmarkEnd w:id="40"/>
    </w:p>
    <w:p w:rsidR="00645E0D" w:rsidRDefault="00C05BF5">
      <w:pPr>
        <w:pStyle w:val="afffff3"/>
        <w:ind w:firstLine="420"/>
        <w:rPr>
          <w:rFonts w:hAnsi="宋体"/>
          <w:szCs w:val="21"/>
        </w:rPr>
      </w:pPr>
      <w:r>
        <w:rPr>
          <w:rFonts w:hAnsi="宋体"/>
          <w:szCs w:val="21"/>
        </w:rPr>
        <w:t>原材料的加工是</w:t>
      </w:r>
      <w:r>
        <w:rPr>
          <w:rFonts w:hAnsi="宋体" w:hint="eastAsia"/>
          <w:szCs w:val="21"/>
        </w:rPr>
        <w:t>盲样</w:t>
      </w:r>
      <w:r>
        <w:rPr>
          <w:rFonts w:hAnsi="宋体"/>
          <w:szCs w:val="21"/>
        </w:rPr>
        <w:t>制备过程中重要一环，</w:t>
      </w:r>
      <w:r>
        <w:rPr>
          <w:rFonts w:hAnsi="宋体" w:hint="eastAsia"/>
          <w:szCs w:val="21"/>
        </w:rPr>
        <w:t>通常包括干燥、粉碎和筛分、混合、过滤、稳定化、灭菌等，</w:t>
      </w:r>
      <w:r>
        <w:rPr>
          <w:rFonts w:hAnsi="宋体"/>
          <w:szCs w:val="21"/>
        </w:rPr>
        <w:t>应根据目标分析物和基</w:t>
      </w:r>
      <w:r>
        <w:rPr>
          <w:rFonts w:hAnsi="宋体" w:hint="eastAsia"/>
          <w:szCs w:val="21"/>
        </w:rPr>
        <w:t>质</w:t>
      </w:r>
      <w:r>
        <w:rPr>
          <w:rFonts w:hAnsi="宋体"/>
          <w:szCs w:val="21"/>
        </w:rPr>
        <w:t>的自身特点</w:t>
      </w:r>
      <w:r>
        <w:rPr>
          <w:rFonts w:hAnsi="宋体" w:hint="eastAsia"/>
          <w:szCs w:val="21"/>
        </w:rPr>
        <w:t>采取适当</w:t>
      </w:r>
      <w:r>
        <w:rPr>
          <w:rFonts w:hAnsi="宋体"/>
          <w:szCs w:val="21"/>
        </w:rPr>
        <w:t>的</w:t>
      </w:r>
      <w:r>
        <w:rPr>
          <w:rFonts w:hAnsi="宋体" w:hint="eastAsia"/>
          <w:szCs w:val="21"/>
        </w:rPr>
        <w:t>盲样</w:t>
      </w:r>
      <w:r>
        <w:rPr>
          <w:rFonts w:hAnsi="宋体"/>
          <w:szCs w:val="21"/>
        </w:rPr>
        <w:t>制备</w:t>
      </w:r>
      <w:r>
        <w:rPr>
          <w:rFonts w:hAnsi="宋体" w:hint="eastAsia"/>
          <w:szCs w:val="21"/>
        </w:rPr>
        <w:t>工序</w:t>
      </w:r>
      <w:r>
        <w:rPr>
          <w:rFonts w:hAnsi="宋体"/>
          <w:szCs w:val="21"/>
        </w:rPr>
        <w:t>。在</w:t>
      </w:r>
      <w:r>
        <w:rPr>
          <w:rFonts w:hAnsi="宋体" w:hint="eastAsia"/>
          <w:szCs w:val="21"/>
        </w:rPr>
        <w:t>盲样</w:t>
      </w:r>
      <w:r>
        <w:rPr>
          <w:rFonts w:hAnsi="宋体"/>
          <w:szCs w:val="21"/>
        </w:rPr>
        <w:t>制备过程中</w:t>
      </w:r>
      <w:r>
        <w:rPr>
          <w:rFonts w:hAnsi="宋体" w:hint="eastAsia"/>
          <w:szCs w:val="21"/>
        </w:rPr>
        <w:t>要</w:t>
      </w:r>
      <w:r>
        <w:rPr>
          <w:rFonts w:hAnsi="宋体"/>
          <w:szCs w:val="21"/>
        </w:rPr>
        <w:t>防止</w:t>
      </w:r>
      <w:r>
        <w:rPr>
          <w:rFonts w:hAnsi="宋体" w:hint="eastAsia"/>
          <w:szCs w:val="21"/>
        </w:rPr>
        <w:t>污染，</w:t>
      </w:r>
      <w:r>
        <w:rPr>
          <w:rFonts w:hAnsi="宋体"/>
          <w:szCs w:val="21"/>
        </w:rPr>
        <w:t>尤其要防止对预期测量过程有潜在影响的物质的引入。因此，在整个操作过程中，所有的容器均应仔细清洗并干燥。</w:t>
      </w:r>
    </w:p>
    <w:p w:rsidR="00645E0D" w:rsidRDefault="00C05BF5">
      <w:pPr>
        <w:pStyle w:val="afffff3"/>
        <w:numPr>
          <w:ilvl w:val="0"/>
          <w:numId w:val="33"/>
        </w:numPr>
        <w:ind w:left="0" w:firstLineChars="0" w:firstLine="0"/>
        <w:rPr>
          <w:rFonts w:ascii="黑体" w:eastAsia="黑体" w:hAnsi="黑体"/>
          <w:szCs w:val="21"/>
        </w:rPr>
      </w:pPr>
      <w:r>
        <w:rPr>
          <w:rFonts w:ascii="黑体" w:eastAsia="黑体" w:hAnsi="黑体" w:hint="eastAsia"/>
        </w:rPr>
        <w:t>干燥</w:t>
      </w:r>
    </w:p>
    <w:p w:rsidR="00645E0D" w:rsidRDefault="00C05BF5">
      <w:pPr>
        <w:pStyle w:val="afffff3"/>
        <w:ind w:firstLine="420"/>
        <w:rPr>
          <w:rFonts w:hAnsi="宋体"/>
          <w:szCs w:val="21"/>
        </w:rPr>
      </w:pPr>
      <w:r>
        <w:rPr>
          <w:rFonts w:hAnsi="宋体" w:hint="eastAsia"/>
          <w:szCs w:val="21"/>
        </w:rPr>
        <w:t>为使样品处理起来更容易，并改善样品稳定性，需除去基质中的水分。对于温度敏感的特性或基质的盲样可以采用冻干的处理方式。</w:t>
      </w:r>
    </w:p>
    <w:p w:rsidR="00645E0D" w:rsidRDefault="00C05BF5">
      <w:pPr>
        <w:pStyle w:val="afffff3"/>
        <w:numPr>
          <w:ilvl w:val="0"/>
          <w:numId w:val="33"/>
        </w:numPr>
        <w:ind w:left="0" w:firstLineChars="0" w:firstLine="0"/>
        <w:rPr>
          <w:rFonts w:ascii="黑体" w:eastAsia="黑体" w:hAnsi="黑体"/>
        </w:rPr>
      </w:pPr>
      <w:r>
        <w:rPr>
          <w:rFonts w:ascii="黑体" w:eastAsia="黑体" w:hAnsi="黑体" w:hint="eastAsia"/>
        </w:rPr>
        <w:t>粉碎和筛分</w:t>
      </w:r>
    </w:p>
    <w:p w:rsidR="00645E0D" w:rsidRDefault="00C05BF5">
      <w:pPr>
        <w:pStyle w:val="afffff3"/>
        <w:ind w:firstLine="420"/>
        <w:rPr>
          <w:rFonts w:hAnsi="宋体"/>
          <w:szCs w:val="21"/>
        </w:rPr>
      </w:pPr>
      <w:r>
        <w:rPr>
          <w:rFonts w:hAnsi="宋体" w:hint="eastAsia"/>
          <w:szCs w:val="21"/>
        </w:rPr>
        <w:lastRenderedPageBreak/>
        <w:t>固体样品应采用捣碎、研磨以及其它减小尺寸的方法来保证颗粒大小一致性，从而提升样品的均匀性；处理油/脂肪和热不稳定的样品，可在-78℃（干冰）或-196℃（液氮）下低温粉碎。样品粉碎后需进行筛分，但筛除的比例过大或筛去了某一组分，分析物的浓度会发生变化，导致基质失真时不能筛分。</w:t>
      </w:r>
    </w:p>
    <w:p w:rsidR="00645E0D" w:rsidRDefault="00C05BF5">
      <w:pPr>
        <w:pStyle w:val="afffff3"/>
        <w:numPr>
          <w:ilvl w:val="0"/>
          <w:numId w:val="33"/>
        </w:numPr>
        <w:ind w:left="0" w:firstLineChars="0" w:firstLine="0"/>
        <w:rPr>
          <w:rFonts w:ascii="黑体" w:eastAsia="黑体" w:hAnsi="黑体"/>
        </w:rPr>
      </w:pPr>
      <w:r>
        <w:rPr>
          <w:rFonts w:ascii="黑体" w:eastAsia="黑体" w:hAnsi="黑体" w:hint="eastAsia"/>
        </w:rPr>
        <w:t>混合</w:t>
      </w:r>
    </w:p>
    <w:p w:rsidR="00645E0D" w:rsidRDefault="00C05BF5">
      <w:pPr>
        <w:pStyle w:val="afffff3"/>
        <w:ind w:firstLine="420"/>
        <w:rPr>
          <w:rFonts w:hAnsi="宋体"/>
          <w:szCs w:val="21"/>
        </w:rPr>
      </w:pPr>
      <w:r>
        <w:rPr>
          <w:rFonts w:hAnsi="宋体" w:hint="eastAsia"/>
          <w:szCs w:val="21"/>
        </w:rPr>
        <w:t>为制备特定含量的盲样，可将两种或两种以上基质相似、特性值不同的原料混合。为得到均匀的混合物，被混合的物料应具有相似的密度和颗粒分布。固体原料在粉碎、筛分后可利用振动筛、圆筒形混匀仪等设备混匀。液体原料可通过搅拌等方式来混匀。</w:t>
      </w:r>
    </w:p>
    <w:p w:rsidR="00645E0D" w:rsidRDefault="00C05BF5">
      <w:pPr>
        <w:pStyle w:val="afffff3"/>
        <w:numPr>
          <w:ilvl w:val="0"/>
          <w:numId w:val="33"/>
        </w:numPr>
        <w:ind w:left="0" w:firstLineChars="0" w:firstLine="0"/>
        <w:rPr>
          <w:rFonts w:ascii="黑体" w:eastAsia="黑体" w:hAnsi="黑体"/>
        </w:rPr>
      </w:pPr>
      <w:r>
        <w:rPr>
          <w:rFonts w:ascii="黑体" w:eastAsia="黑体" w:hAnsi="黑体" w:hint="eastAsia"/>
        </w:rPr>
        <w:t>过滤</w:t>
      </w:r>
    </w:p>
    <w:p w:rsidR="00645E0D" w:rsidRDefault="00C05BF5">
      <w:pPr>
        <w:pStyle w:val="afffff3"/>
        <w:ind w:firstLine="420"/>
        <w:rPr>
          <w:rFonts w:hAnsi="宋体"/>
          <w:szCs w:val="21"/>
        </w:rPr>
      </w:pPr>
      <w:r>
        <w:rPr>
          <w:rFonts w:hAnsi="宋体" w:hint="eastAsia"/>
          <w:szCs w:val="21"/>
        </w:rPr>
        <w:t>液体样品在装瓶之前，需用0.45</w:t>
      </w:r>
      <w:r>
        <w:rPr>
          <w:rFonts w:hAnsi="宋体"/>
          <w:szCs w:val="21"/>
        </w:rPr>
        <w:t>μ</w:t>
      </w:r>
      <w:r>
        <w:rPr>
          <w:rFonts w:hAnsi="宋体" w:hint="eastAsia"/>
          <w:szCs w:val="21"/>
        </w:rPr>
        <w:t>m滤膜进行过滤以除去影响样品均匀性的颗粒或纤维状固体。若样品粘稠、活性组分被滤膜吸附有潜在的损失或会引入污染时则不能过滤。</w:t>
      </w:r>
    </w:p>
    <w:p w:rsidR="00645E0D" w:rsidRDefault="00C05BF5">
      <w:pPr>
        <w:pStyle w:val="afffff3"/>
        <w:numPr>
          <w:ilvl w:val="0"/>
          <w:numId w:val="33"/>
        </w:numPr>
        <w:ind w:left="0" w:firstLineChars="0" w:firstLine="0"/>
        <w:rPr>
          <w:rFonts w:ascii="黑体" w:eastAsia="黑体" w:hAnsi="黑体"/>
        </w:rPr>
      </w:pPr>
      <w:r>
        <w:rPr>
          <w:rFonts w:ascii="黑体" w:eastAsia="黑体" w:hAnsi="黑体" w:hint="eastAsia"/>
        </w:rPr>
        <w:t>稳定化</w:t>
      </w:r>
    </w:p>
    <w:p w:rsidR="00645E0D" w:rsidRDefault="00C05BF5">
      <w:pPr>
        <w:pStyle w:val="afffff3"/>
        <w:ind w:firstLine="420"/>
        <w:rPr>
          <w:rFonts w:hAnsi="宋体"/>
          <w:szCs w:val="21"/>
        </w:rPr>
      </w:pPr>
      <w:r>
        <w:rPr>
          <w:rFonts w:hAnsi="宋体" w:hint="eastAsia"/>
          <w:szCs w:val="21"/>
        </w:rPr>
        <w:t>有些分析物在溶液中是不稳定的，在制备过程中需要进行稳定化处理。不同的样品需要采取不同的措施，如调节pH值、加入抗氧剂、防腐剂或稳定剂等。</w:t>
      </w:r>
      <w:bookmarkStart w:id="41" w:name="_Toc38016274"/>
      <w:bookmarkStart w:id="42" w:name="_Toc38016193"/>
      <w:bookmarkStart w:id="43" w:name="_Toc37923757"/>
      <w:bookmarkEnd w:id="36"/>
    </w:p>
    <w:p w:rsidR="00645E0D" w:rsidRDefault="00C05BF5">
      <w:pPr>
        <w:pStyle w:val="afffff3"/>
        <w:numPr>
          <w:ilvl w:val="0"/>
          <w:numId w:val="33"/>
        </w:numPr>
        <w:ind w:left="0" w:firstLineChars="0" w:firstLine="0"/>
        <w:rPr>
          <w:rFonts w:ascii="黑体" w:eastAsia="黑体" w:hAnsi="黑体"/>
        </w:rPr>
      </w:pPr>
      <w:r>
        <w:rPr>
          <w:rFonts w:ascii="黑体" w:eastAsia="黑体" w:hAnsi="黑体" w:hint="eastAsia"/>
        </w:rPr>
        <w:t>灭菌</w:t>
      </w:r>
    </w:p>
    <w:p w:rsidR="00645E0D" w:rsidRDefault="00C05BF5">
      <w:pPr>
        <w:pStyle w:val="afffff3"/>
        <w:ind w:firstLine="420"/>
        <w:rPr>
          <w:rFonts w:hAnsi="宋体"/>
          <w:szCs w:val="21"/>
        </w:rPr>
      </w:pPr>
      <w:r>
        <w:rPr>
          <w:rFonts w:hAnsi="宋体" w:hint="eastAsia"/>
          <w:szCs w:val="21"/>
        </w:rPr>
        <w:t>若样品中含有病原体如孢子，在贮存过程中会发霉，引起整批样品或个别单元的组分发生变化，这类样品在分成最终包装前需要灭菌。灭菌方式需根据食品基质和目标分析物物理、化学稳定性进行选择，尽可能减少对样品的影响。</w:t>
      </w:r>
    </w:p>
    <w:p w:rsidR="00645E0D" w:rsidRDefault="00C05BF5">
      <w:pPr>
        <w:pStyle w:val="afff2"/>
        <w:spacing w:before="156" w:after="156"/>
      </w:pPr>
      <w:bookmarkStart w:id="44" w:name="_Toc75948431"/>
      <w:bookmarkEnd w:id="41"/>
      <w:bookmarkEnd w:id="42"/>
      <w:bookmarkEnd w:id="43"/>
      <w:r>
        <w:rPr>
          <w:rFonts w:hint="eastAsia"/>
        </w:rPr>
        <w:t>分装和编号</w:t>
      </w:r>
      <w:bookmarkEnd w:id="44"/>
    </w:p>
    <w:p w:rsidR="00645E0D" w:rsidRDefault="00C05BF5">
      <w:pPr>
        <w:pStyle w:val="afffff3"/>
        <w:ind w:firstLine="420"/>
        <w:rPr>
          <w:rFonts w:hAnsi="宋体"/>
          <w:szCs w:val="21"/>
        </w:rPr>
      </w:pPr>
      <w:r>
        <w:rPr>
          <w:rFonts w:hAnsi="宋体" w:hint="eastAsia"/>
          <w:szCs w:val="21"/>
        </w:rPr>
        <w:t>样品制备完成后，需要分装和包装。</w:t>
      </w:r>
      <w:r w:rsidRPr="00D30813">
        <w:rPr>
          <w:rFonts w:hAnsi="宋体" w:hint="eastAsia"/>
        </w:rPr>
        <w:t>每个包装的样品质量应能满足目标分析物检测需要，总样品数量</w:t>
      </w:r>
      <w:r w:rsidRPr="00D30813">
        <w:rPr>
          <w:rFonts w:hint="eastAsia"/>
        </w:rPr>
        <w:t>依据</w:t>
      </w:r>
      <w:r w:rsidRPr="00D30813">
        <w:rPr>
          <w:rFonts w:ascii="Times New Roman"/>
        </w:rPr>
        <w:t>DB</w:t>
      </w:r>
      <w:r w:rsidRPr="00D30813">
        <w:rPr>
          <w:rFonts w:ascii="Times New Roman" w:hint="eastAsia"/>
        </w:rPr>
        <w:t>42/T XXXX-XXXX</w:t>
      </w:r>
      <w:r w:rsidRPr="00D30813">
        <w:rPr>
          <w:rFonts w:hAnsi="宋体" w:hint="eastAsia"/>
        </w:rPr>
        <w:t>《食品快速检测产品评价技术规范》的定性定量检测需要来确定</w:t>
      </w:r>
      <w:r>
        <w:rPr>
          <w:rFonts w:hAnsi="宋体" w:hint="eastAsia"/>
        </w:rPr>
        <w:t>。</w:t>
      </w:r>
    </w:p>
    <w:p w:rsidR="00645E0D" w:rsidRDefault="00C05BF5">
      <w:pPr>
        <w:pStyle w:val="afffff3"/>
        <w:numPr>
          <w:ilvl w:val="0"/>
          <w:numId w:val="34"/>
        </w:numPr>
        <w:ind w:left="0" w:firstLineChars="0" w:firstLine="0"/>
        <w:rPr>
          <w:rFonts w:ascii="黑体" w:eastAsia="黑体" w:hAnsi="黑体"/>
        </w:rPr>
      </w:pPr>
      <w:r>
        <w:rPr>
          <w:rFonts w:ascii="黑体" w:eastAsia="黑体" w:hAnsi="黑体" w:hint="eastAsia"/>
        </w:rPr>
        <w:t>容器的选择</w:t>
      </w:r>
    </w:p>
    <w:p w:rsidR="00645E0D" w:rsidRDefault="00C05BF5">
      <w:pPr>
        <w:pStyle w:val="afffff3"/>
        <w:ind w:firstLine="420"/>
        <w:rPr>
          <w:rFonts w:hAnsi="宋体"/>
          <w:szCs w:val="21"/>
        </w:rPr>
      </w:pPr>
      <w:r>
        <w:rPr>
          <w:rFonts w:hAnsi="宋体" w:hint="eastAsia"/>
          <w:szCs w:val="21"/>
        </w:rPr>
        <w:t>根据预期样品量选择适当大小的独立容器，容器的类型选择取决于样品的稳定性和需要保存的时间。为防止降解和污染，有些特殊样品可采用双层（如塑料袋包瓶）包装。如样品为一次性使用，应该考虑加装密封防启标识。</w:t>
      </w:r>
    </w:p>
    <w:p w:rsidR="00645E0D" w:rsidRDefault="00C05BF5">
      <w:pPr>
        <w:pStyle w:val="afffff3"/>
        <w:numPr>
          <w:ilvl w:val="0"/>
          <w:numId w:val="34"/>
        </w:numPr>
        <w:ind w:left="0" w:firstLineChars="0" w:firstLine="0"/>
        <w:rPr>
          <w:rFonts w:ascii="黑体" w:eastAsia="黑体" w:hAnsi="黑体"/>
        </w:rPr>
      </w:pPr>
      <w:r>
        <w:rPr>
          <w:rFonts w:ascii="黑体" w:eastAsia="黑体" w:hAnsi="黑体" w:hint="eastAsia"/>
        </w:rPr>
        <w:t>分装</w:t>
      </w:r>
    </w:p>
    <w:p w:rsidR="00645E0D" w:rsidRDefault="00C05BF5">
      <w:pPr>
        <w:pStyle w:val="afffff3"/>
        <w:ind w:firstLine="420"/>
        <w:rPr>
          <w:rFonts w:hAnsi="宋体"/>
          <w:szCs w:val="21"/>
        </w:rPr>
      </w:pPr>
      <w:r>
        <w:rPr>
          <w:rFonts w:hAnsi="宋体" w:hint="eastAsia"/>
          <w:szCs w:val="21"/>
        </w:rPr>
        <w:t>样品分装工作应尽快完成，并及时密封。分装过程中需要舍弃前面和/或后面部分样品，尽可能减小基质变得不均匀的可能性。对于用于痕量分析的盲样，分装时尽可能避免从空气、设备、实验室容器等中引进杂质。</w:t>
      </w:r>
    </w:p>
    <w:p w:rsidR="00645E0D" w:rsidRDefault="00C05BF5">
      <w:pPr>
        <w:pStyle w:val="afffff3"/>
        <w:numPr>
          <w:ilvl w:val="0"/>
          <w:numId w:val="34"/>
        </w:numPr>
        <w:ind w:left="0" w:firstLineChars="0" w:firstLine="0"/>
        <w:rPr>
          <w:rFonts w:ascii="黑体" w:eastAsia="黑体" w:hAnsi="黑体"/>
        </w:rPr>
      </w:pPr>
      <w:r>
        <w:rPr>
          <w:rFonts w:ascii="黑体" w:eastAsia="黑体" w:hAnsi="黑体" w:hint="eastAsia"/>
        </w:rPr>
        <w:t>编号</w:t>
      </w:r>
    </w:p>
    <w:p w:rsidR="00645E0D" w:rsidRDefault="00C05BF5">
      <w:pPr>
        <w:pStyle w:val="afffff3"/>
        <w:ind w:firstLine="420"/>
        <w:rPr>
          <w:rFonts w:hAnsi="宋体"/>
          <w:szCs w:val="21"/>
        </w:rPr>
      </w:pPr>
      <w:r>
        <w:rPr>
          <w:rFonts w:hAnsi="宋体" w:hint="eastAsia"/>
          <w:szCs w:val="21"/>
        </w:rPr>
        <w:t>将分装完成的盲样进行随机编号，编号应具有唯一性。分装好的盲样应贮存在适当的环境条件中。</w:t>
      </w:r>
    </w:p>
    <w:p w:rsidR="00645E0D" w:rsidRDefault="00C05BF5" w:rsidP="00B01580">
      <w:pPr>
        <w:pStyle w:val="af2"/>
        <w:numPr>
          <w:ilvl w:val="1"/>
          <w:numId w:val="2"/>
        </w:numPr>
        <w:spacing w:beforeLines="50" w:afterLines="50"/>
        <w:jc w:val="left"/>
      </w:pPr>
      <w:bookmarkStart w:id="45" w:name="_Toc65585068"/>
      <w:bookmarkStart w:id="46" w:name="_Toc75948432"/>
      <w:r>
        <w:rPr>
          <w:rFonts w:hint="eastAsia"/>
        </w:rPr>
        <w:t>均匀性评价</w:t>
      </w:r>
      <w:bookmarkEnd w:id="45"/>
      <w:bookmarkEnd w:id="46"/>
    </w:p>
    <w:p w:rsidR="00645E0D" w:rsidRDefault="00C05BF5">
      <w:pPr>
        <w:pStyle w:val="afff2"/>
        <w:spacing w:before="156" w:after="156"/>
      </w:pPr>
      <w:bookmarkStart w:id="47" w:name="_Toc75948433"/>
      <w:r>
        <w:rPr>
          <w:rFonts w:hint="eastAsia"/>
        </w:rPr>
        <w:t>均匀性检验</w:t>
      </w:r>
      <w:bookmarkEnd w:id="47"/>
    </w:p>
    <w:p w:rsidR="00645E0D" w:rsidRDefault="00C05BF5">
      <w:pPr>
        <w:pStyle w:val="afffff3"/>
        <w:numPr>
          <w:ilvl w:val="0"/>
          <w:numId w:val="35"/>
        </w:numPr>
        <w:ind w:left="0" w:firstLineChars="0" w:firstLine="0"/>
        <w:rPr>
          <w:rFonts w:hAnsi="宋体"/>
          <w:szCs w:val="21"/>
        </w:rPr>
      </w:pPr>
      <w:r>
        <w:rPr>
          <w:rFonts w:hAnsi="宋体" w:hint="eastAsia"/>
          <w:szCs w:val="21"/>
        </w:rPr>
        <w:t>从分装好的盲样中随机抽取 10个或 10个以上的样品用于均匀性检验。若必要，也可以在目标分析物可能出现差异的部位按一定规律抽取相应数量的样品。</w:t>
      </w:r>
    </w:p>
    <w:p w:rsidR="00645E0D" w:rsidRDefault="00C05BF5">
      <w:pPr>
        <w:pStyle w:val="afffff3"/>
        <w:numPr>
          <w:ilvl w:val="0"/>
          <w:numId w:val="35"/>
        </w:numPr>
        <w:ind w:left="0" w:firstLineChars="0" w:firstLine="0"/>
        <w:rPr>
          <w:rFonts w:hAnsi="宋体"/>
          <w:szCs w:val="21"/>
        </w:rPr>
      </w:pPr>
      <w:r>
        <w:rPr>
          <w:rFonts w:hAnsi="宋体" w:hint="eastAsia"/>
          <w:szCs w:val="21"/>
        </w:rPr>
        <w:t>对抽取的每个样品，在重复条件下至少测试 2 次。重复测试的样品应分别单独取样。为了减小测量中定向变化的影响（飘移），样品的所有重复测试应按随机次序进行。</w:t>
      </w:r>
    </w:p>
    <w:p w:rsidR="00645E0D" w:rsidRDefault="00C05BF5">
      <w:pPr>
        <w:pStyle w:val="afffff3"/>
        <w:numPr>
          <w:ilvl w:val="0"/>
          <w:numId w:val="35"/>
        </w:numPr>
        <w:ind w:left="0" w:firstLineChars="0" w:firstLine="0"/>
        <w:rPr>
          <w:rFonts w:hAnsi="宋体"/>
          <w:szCs w:val="21"/>
        </w:rPr>
      </w:pPr>
      <w:r>
        <w:rPr>
          <w:rFonts w:hAnsi="宋体" w:hint="eastAsia"/>
          <w:szCs w:val="21"/>
        </w:rPr>
        <w:t>当盲样有多个待测目标分析物时，可从中选择有代表性和对不均匀性敏感的目标分析物进行均匀性检验。</w:t>
      </w:r>
    </w:p>
    <w:p w:rsidR="00645E0D" w:rsidRDefault="00C05BF5">
      <w:pPr>
        <w:pStyle w:val="afffff3"/>
        <w:numPr>
          <w:ilvl w:val="0"/>
          <w:numId w:val="35"/>
        </w:numPr>
        <w:ind w:left="0" w:firstLineChars="0" w:firstLine="0"/>
        <w:rPr>
          <w:rFonts w:hAnsi="宋体"/>
          <w:szCs w:val="21"/>
        </w:rPr>
      </w:pPr>
      <w:r>
        <w:rPr>
          <w:rFonts w:hAnsi="宋体" w:hint="eastAsia"/>
          <w:szCs w:val="21"/>
        </w:rPr>
        <w:t>均匀性检验中所用的测试方法，应优先选择参比方法。如果无参比方法时，应选择精密度和灵敏度符合要求的方法。</w:t>
      </w:r>
    </w:p>
    <w:p w:rsidR="00645E0D" w:rsidRDefault="00C05BF5">
      <w:pPr>
        <w:pStyle w:val="afffff3"/>
        <w:numPr>
          <w:ilvl w:val="0"/>
          <w:numId w:val="35"/>
        </w:numPr>
        <w:ind w:left="0" w:firstLineChars="0" w:firstLine="0"/>
        <w:rPr>
          <w:rFonts w:hAnsi="宋体"/>
          <w:szCs w:val="21"/>
        </w:rPr>
      </w:pPr>
      <w:r>
        <w:rPr>
          <w:rFonts w:hAnsi="宋体" w:hint="eastAsia"/>
          <w:szCs w:val="21"/>
        </w:rPr>
        <w:t>对检验中出现的异常值，在未查明原因之前，不应随意剔除。</w:t>
      </w:r>
    </w:p>
    <w:p w:rsidR="00645E0D" w:rsidRDefault="00C05BF5">
      <w:pPr>
        <w:pStyle w:val="afff2"/>
        <w:spacing w:before="156" w:after="156"/>
      </w:pPr>
      <w:bookmarkStart w:id="48" w:name="_Toc75948434"/>
      <w:r>
        <w:rPr>
          <w:rFonts w:hint="eastAsia"/>
        </w:rPr>
        <w:lastRenderedPageBreak/>
        <w:t>均匀性判定</w:t>
      </w:r>
      <w:bookmarkEnd w:id="48"/>
    </w:p>
    <w:p w:rsidR="00645E0D" w:rsidRDefault="00C05BF5">
      <w:pPr>
        <w:pStyle w:val="afffff3"/>
        <w:ind w:firstLine="420"/>
        <w:rPr>
          <w:rFonts w:hAnsi="宋体"/>
          <w:szCs w:val="21"/>
        </w:rPr>
      </w:pPr>
      <w:r>
        <w:rPr>
          <w:rFonts w:hAnsi="宋体" w:hint="eastAsia"/>
          <w:szCs w:val="21"/>
        </w:rPr>
        <w:t>可采用单因子方差分析法对检验中的结果进行统计处理。若样品之间无显著性差异，则表明样品是均匀的。方法如下：</w:t>
      </w:r>
    </w:p>
    <w:p w:rsidR="00645E0D" w:rsidRDefault="00C05BF5">
      <w:pPr>
        <w:pStyle w:val="afffff3"/>
        <w:ind w:firstLine="420"/>
        <w:rPr>
          <w:rFonts w:hAnsi="宋体"/>
          <w:szCs w:val="21"/>
        </w:rPr>
      </w:pPr>
      <w:r>
        <w:rPr>
          <w:rFonts w:hAnsi="宋体" w:hint="eastAsia"/>
          <w:szCs w:val="21"/>
        </w:rPr>
        <w:t>抽取</w:t>
      </w:r>
      <w:r w:rsidR="00645E0D" w:rsidRPr="00645E0D">
        <w:rPr>
          <w:rFonts w:hAnsi="宋体"/>
          <w:szCs w:val="21"/>
        </w:rPr>
        <w:object w:dxaOrig="140" w:dyaOrig="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2.75pt" o:ole="">
            <v:imagedata r:id="rId20" o:title=""/>
          </v:shape>
          <o:OLEObject Type="Embed" ProgID="Equation.KSEE3" ShapeID="_x0000_i1025" DrawAspect="Content" ObjectID="_1687700571" r:id="rId21"/>
        </w:object>
      </w:r>
      <w:r>
        <w:rPr>
          <w:rFonts w:hAnsi="宋体" w:hint="eastAsia"/>
          <w:szCs w:val="21"/>
        </w:rPr>
        <w:t>个样品(</w:t>
      </w:r>
      <w:r w:rsidR="00645E0D" w:rsidRPr="00645E0D">
        <w:rPr>
          <w:rFonts w:hAnsi="宋体"/>
          <w:szCs w:val="21"/>
        </w:rPr>
        <w:object w:dxaOrig="140" w:dyaOrig="259">
          <v:shape id="_x0000_i1026" type="#_x0000_t75" style="width:6.75pt;height:12.75pt" o:ole="">
            <v:imagedata r:id="rId20" o:title=""/>
          </v:shape>
          <o:OLEObject Type="Embed" ProgID="Equation.KSEE3" ShapeID="_x0000_i1026" DrawAspect="Content" ObjectID="_1687700572" r:id="rId22"/>
        </w:object>
      </w:r>
      <w:r>
        <w:rPr>
          <w:rFonts w:hAnsi="宋体" w:hint="eastAsia"/>
          <w:szCs w:val="21"/>
        </w:rPr>
        <w:t xml:space="preserve"> =1、2、…… m )，每个样在重复条件下测试</w:t>
      </w:r>
      <w:r w:rsidR="00645E0D" w:rsidRPr="00645E0D">
        <w:rPr>
          <w:rFonts w:hAnsi="宋体"/>
          <w:szCs w:val="21"/>
        </w:rPr>
        <w:object w:dxaOrig="200" w:dyaOrig="300">
          <v:shape id="_x0000_i1027" type="#_x0000_t75" style="width:9.75pt;height:15pt" o:ole="">
            <v:imagedata r:id="rId23" o:title=""/>
          </v:shape>
          <o:OLEObject Type="Embed" ProgID="Equation.KSEE3" ShapeID="_x0000_i1027" DrawAspect="Content" ObjectID="_1687700573" r:id="rId24"/>
        </w:object>
      </w:r>
      <w:r>
        <w:rPr>
          <w:rFonts w:hAnsi="宋体" w:hint="eastAsia"/>
          <w:szCs w:val="21"/>
        </w:rPr>
        <w:t>次（</w:t>
      </w:r>
      <w:r w:rsidR="00645E0D" w:rsidRPr="00645E0D">
        <w:rPr>
          <w:rFonts w:hAnsi="宋体"/>
          <w:szCs w:val="21"/>
        </w:rPr>
        <w:object w:dxaOrig="200" w:dyaOrig="300">
          <v:shape id="_x0000_i1028" type="#_x0000_t75" style="width:9.75pt;height:15pt" o:ole="">
            <v:imagedata r:id="rId25" o:title=""/>
          </v:shape>
          <o:OLEObject Type="Embed" ProgID="Equation.KSEE3" ShapeID="_x0000_i1028" DrawAspect="Content" ObjectID="_1687700574" r:id="rId26"/>
        </w:object>
      </w:r>
      <w:r>
        <w:rPr>
          <w:rFonts w:hAnsi="宋体" w:hint="eastAsia"/>
          <w:szCs w:val="21"/>
        </w:rPr>
        <w:t xml:space="preserve"> =1、 2、…… n ）。</w:t>
      </w:r>
    </w:p>
    <w:p w:rsidR="00645E0D" w:rsidRDefault="00C05BF5">
      <w:pPr>
        <w:spacing w:line="240" w:lineRule="auto"/>
        <w:ind w:firstLineChars="200" w:firstLine="420"/>
        <w:rPr>
          <w:rFonts w:ascii="宋体" w:hAnsi="宋体"/>
        </w:rPr>
      </w:pPr>
      <w:r>
        <w:rPr>
          <w:rFonts w:ascii="宋体" w:hAnsi="宋体" w:hint="eastAsia"/>
          <w:kern w:val="0"/>
        </w:rPr>
        <w:t>每个样品的测试平均值</w:t>
      </w:r>
      <w:r w:rsidR="00645E0D" w:rsidRPr="00645E0D">
        <w:rPr>
          <w:rFonts w:ascii="宋体" w:hAnsi="宋体"/>
          <w:position w:val="-30"/>
        </w:rPr>
        <w:object w:dxaOrig="1279" w:dyaOrig="700">
          <v:shape id="_x0000_i1029" type="#_x0000_t75" style="width:63.75pt;height:35.25pt" o:ole="">
            <v:imagedata r:id="rId27" o:title=""/>
          </v:shape>
          <o:OLEObject Type="Embed" ProgID="Equation.KSEE3" ShapeID="_x0000_i1029" DrawAspect="Content" ObjectID="_1687700575" r:id="rId28"/>
        </w:object>
      </w:r>
    </w:p>
    <w:p w:rsidR="00645E0D" w:rsidRDefault="00C05BF5">
      <w:pPr>
        <w:spacing w:line="240" w:lineRule="auto"/>
        <w:ind w:firstLineChars="200" w:firstLine="420"/>
        <w:rPr>
          <w:rFonts w:ascii="宋体" w:hAnsi="宋体"/>
        </w:rPr>
      </w:pPr>
      <w:r>
        <w:rPr>
          <w:rFonts w:ascii="宋体" w:hAnsi="宋体" w:hint="eastAsia"/>
          <w:kern w:val="0"/>
        </w:rPr>
        <w:t>全部样品测试的总平均值</w:t>
      </w:r>
      <w:r w:rsidR="00645E0D" w:rsidRPr="00645E0D">
        <w:rPr>
          <w:rFonts w:ascii="宋体" w:hAnsi="宋体"/>
          <w:position w:val="-28"/>
        </w:rPr>
        <w:object w:dxaOrig="1199" w:dyaOrig="680">
          <v:shape id="_x0000_i1030" type="#_x0000_t75" style="width:60pt;height:33.75pt" o:ole="">
            <v:imagedata r:id="rId29" o:title=""/>
          </v:shape>
          <o:OLEObject Type="Embed" ProgID="Equation.KSEE3" ShapeID="_x0000_i1030" DrawAspect="Content" ObjectID="_1687700576" r:id="rId30"/>
        </w:object>
      </w:r>
    </w:p>
    <w:p w:rsidR="00645E0D" w:rsidRDefault="00C05BF5">
      <w:pPr>
        <w:spacing w:line="240" w:lineRule="auto"/>
        <w:ind w:firstLineChars="200" w:firstLine="420"/>
        <w:rPr>
          <w:rFonts w:ascii="宋体" w:hAnsi="宋体"/>
        </w:rPr>
      </w:pPr>
      <w:r>
        <w:rPr>
          <w:rFonts w:ascii="宋体" w:hAnsi="宋体" w:hint="eastAsia"/>
          <w:kern w:val="0"/>
        </w:rPr>
        <w:t>测试总次数</w:t>
      </w:r>
      <w:r w:rsidR="00645E0D" w:rsidRPr="00645E0D">
        <w:rPr>
          <w:rFonts w:ascii="宋体" w:hAnsi="宋体"/>
          <w:position w:val="-28"/>
        </w:rPr>
        <w:object w:dxaOrig="960" w:dyaOrig="680">
          <v:shape id="_x0000_i1031" type="#_x0000_t75" style="width:48pt;height:33.75pt" o:ole="">
            <v:imagedata r:id="rId31" o:title=""/>
          </v:shape>
          <o:OLEObject Type="Embed" ProgID="Equation.KSEE3" ShapeID="_x0000_i1031" DrawAspect="Content" ObjectID="_1687700577" r:id="rId32"/>
        </w:object>
      </w:r>
    </w:p>
    <w:p w:rsidR="00645E0D" w:rsidRDefault="00C05BF5">
      <w:pPr>
        <w:spacing w:line="240" w:lineRule="auto"/>
        <w:ind w:firstLineChars="200" w:firstLine="420"/>
        <w:rPr>
          <w:rFonts w:ascii="宋体" w:hAnsi="宋体"/>
        </w:rPr>
      </w:pPr>
      <w:r>
        <w:rPr>
          <w:rFonts w:ascii="宋体" w:hAnsi="宋体" w:hint="eastAsia"/>
          <w:kern w:val="0"/>
        </w:rPr>
        <w:t>样品间平方和</w:t>
      </w:r>
      <w:r w:rsidR="00645E0D" w:rsidRPr="00645E0D">
        <w:rPr>
          <w:rFonts w:ascii="宋体" w:hAnsi="宋体"/>
          <w:position w:val="-28"/>
        </w:rPr>
        <w:object w:dxaOrig="1839" w:dyaOrig="680">
          <v:shape id="_x0000_i1032" type="#_x0000_t75" style="width:92.25pt;height:33.75pt" o:ole="">
            <v:imagedata r:id="rId33" o:title=""/>
          </v:shape>
          <o:OLEObject Type="Embed" ProgID="Equation.KSEE3" ShapeID="_x0000_i1032" DrawAspect="Content" ObjectID="_1687700578" r:id="rId34"/>
        </w:object>
      </w:r>
      <w:r>
        <w:rPr>
          <w:rFonts w:ascii="宋体" w:hAnsi="宋体" w:hint="eastAsia"/>
        </w:rPr>
        <w:t xml:space="preserve">        均方  </w:t>
      </w:r>
      <w:r w:rsidR="00645E0D" w:rsidRPr="00645E0D">
        <w:rPr>
          <w:rFonts w:ascii="宋体" w:hAnsi="宋体"/>
          <w:position w:val="-28"/>
        </w:rPr>
        <w:object w:dxaOrig="1080" w:dyaOrig="660">
          <v:shape id="_x0000_i1033" type="#_x0000_t75" style="width:54pt;height:33pt" o:ole="">
            <v:imagedata r:id="rId35" o:title=""/>
          </v:shape>
          <o:OLEObject Type="Embed" ProgID="Equation.KSEE3" ShapeID="_x0000_i1033" DrawAspect="Content" ObjectID="_1687700579" r:id="rId36"/>
        </w:object>
      </w:r>
    </w:p>
    <w:p w:rsidR="00645E0D" w:rsidRDefault="00C05BF5">
      <w:pPr>
        <w:spacing w:line="240" w:lineRule="auto"/>
        <w:ind w:firstLineChars="200" w:firstLine="420"/>
        <w:rPr>
          <w:rFonts w:ascii="宋体" w:hAnsi="宋体"/>
        </w:rPr>
      </w:pPr>
      <w:r>
        <w:rPr>
          <w:rFonts w:ascii="宋体" w:hAnsi="宋体" w:hint="eastAsia"/>
          <w:kern w:val="0"/>
        </w:rPr>
        <w:t xml:space="preserve">样品内平方和 </w:t>
      </w:r>
      <w:r w:rsidR="00645E0D" w:rsidRPr="00645E0D">
        <w:rPr>
          <w:rFonts w:ascii="宋体" w:hAnsi="宋体"/>
          <w:position w:val="-30"/>
        </w:rPr>
        <w:object w:dxaOrig="2079" w:dyaOrig="700">
          <v:shape id="_x0000_i1034" type="#_x0000_t75" style="width:104.25pt;height:35.25pt" o:ole="">
            <v:imagedata r:id="rId37" o:title=""/>
          </v:shape>
          <o:OLEObject Type="Embed" ProgID="Equation.KSEE3" ShapeID="_x0000_i1034" DrawAspect="Content" ObjectID="_1687700580" r:id="rId38"/>
        </w:object>
      </w:r>
      <w:r>
        <w:rPr>
          <w:rFonts w:ascii="宋体" w:hAnsi="宋体" w:hint="eastAsia"/>
        </w:rPr>
        <w:t xml:space="preserve">      均方  </w:t>
      </w:r>
      <w:r w:rsidR="00645E0D" w:rsidRPr="00645E0D">
        <w:rPr>
          <w:rFonts w:ascii="宋体" w:hAnsi="宋体"/>
          <w:position w:val="-28"/>
        </w:rPr>
        <w:object w:dxaOrig="1120" w:dyaOrig="660">
          <v:shape id="_x0000_i1035" type="#_x0000_t75" style="width:56.25pt;height:33pt" o:ole="">
            <v:imagedata r:id="rId39" o:title=""/>
          </v:shape>
          <o:OLEObject Type="Embed" ProgID="Equation.KSEE3" ShapeID="_x0000_i1035" DrawAspect="Content" ObjectID="_1687700581" r:id="rId40"/>
        </w:object>
      </w:r>
    </w:p>
    <w:p w:rsidR="00645E0D" w:rsidRDefault="00C05BF5">
      <w:pPr>
        <w:spacing w:line="240" w:lineRule="auto"/>
        <w:ind w:firstLineChars="200" w:firstLine="420"/>
        <w:rPr>
          <w:rFonts w:ascii="宋体" w:hAnsi="宋体"/>
        </w:rPr>
      </w:pPr>
      <w:r>
        <w:rPr>
          <w:rFonts w:ascii="宋体" w:hAnsi="宋体" w:hint="eastAsia"/>
          <w:kern w:val="0"/>
        </w:rPr>
        <w:t>自由度</w:t>
      </w:r>
      <w:r w:rsidR="00645E0D" w:rsidRPr="00645E0D">
        <w:rPr>
          <w:rFonts w:ascii="宋体" w:hAnsi="宋体"/>
          <w:position w:val="-10"/>
        </w:rPr>
        <w:object w:dxaOrig="1000" w:dyaOrig="320">
          <v:shape id="_x0000_i1036" type="#_x0000_t75" style="width:50.25pt;height:15.75pt" o:ole="">
            <v:imagedata r:id="rId41" o:title=""/>
          </v:shape>
          <o:OLEObject Type="Embed" ProgID="Equation.KSEE3" ShapeID="_x0000_i1036" DrawAspect="Content" ObjectID="_1687700582" r:id="rId42"/>
        </w:object>
      </w:r>
      <w:r w:rsidR="00645E0D" w:rsidRPr="00645E0D">
        <w:rPr>
          <w:rFonts w:ascii="宋体" w:hAnsi="宋体"/>
          <w:position w:val="-10"/>
        </w:rPr>
        <w:object w:dxaOrig="1140" w:dyaOrig="320">
          <v:shape id="_x0000_i1037" type="#_x0000_t75" style="width:57pt;height:15.75pt" o:ole="">
            <v:imagedata r:id="rId43" o:title=""/>
          </v:shape>
          <o:OLEObject Type="Embed" ProgID="Equation.KSEE3" ShapeID="_x0000_i1037" DrawAspect="Content" ObjectID="_1687700583" r:id="rId44"/>
        </w:object>
      </w:r>
    </w:p>
    <w:p w:rsidR="00645E0D" w:rsidRDefault="00C05BF5">
      <w:pPr>
        <w:spacing w:line="240" w:lineRule="auto"/>
        <w:ind w:firstLineChars="200" w:firstLine="420"/>
        <w:rPr>
          <w:rFonts w:ascii="宋体" w:hAnsi="宋体"/>
        </w:rPr>
      </w:pPr>
      <w:r>
        <w:rPr>
          <w:rFonts w:ascii="宋体" w:hAnsi="宋体" w:hint="eastAsia"/>
          <w:kern w:val="0"/>
        </w:rPr>
        <w:t xml:space="preserve">统计量  </w:t>
      </w:r>
      <w:r w:rsidR="00645E0D" w:rsidRPr="00645E0D">
        <w:rPr>
          <w:rFonts w:ascii="宋体" w:hAnsi="宋体"/>
          <w:position w:val="-24"/>
        </w:rPr>
        <w:object w:dxaOrig="980" w:dyaOrig="620">
          <v:shape id="_x0000_i1038" type="#_x0000_t75" style="width:48.75pt;height:30.75pt" o:ole="">
            <v:imagedata r:id="rId45" o:title=""/>
          </v:shape>
          <o:OLEObject Type="Embed" ProgID="Equation.KSEE3" ShapeID="_x0000_i1038" DrawAspect="Content" ObjectID="_1687700584" r:id="rId46"/>
        </w:object>
      </w:r>
    </w:p>
    <w:p w:rsidR="00645E0D" w:rsidRDefault="00C05BF5">
      <w:pPr>
        <w:pStyle w:val="afffff3"/>
        <w:ind w:firstLine="420"/>
        <w:rPr>
          <w:rFonts w:hAnsi="宋体"/>
          <w:szCs w:val="21"/>
        </w:rPr>
      </w:pPr>
      <w:r>
        <w:rPr>
          <w:rFonts w:hAnsi="宋体" w:hint="eastAsia"/>
          <w:szCs w:val="21"/>
        </w:rPr>
        <w:t>若</w:t>
      </w:r>
      <w:r w:rsidR="00645E0D" w:rsidRPr="00645E0D">
        <w:rPr>
          <w:rFonts w:hAnsi="宋体"/>
          <w:kern w:val="2"/>
          <w:position w:val="-4"/>
          <w:szCs w:val="21"/>
        </w:rPr>
        <w:object w:dxaOrig="260" w:dyaOrig="260">
          <v:shape id="_x0000_i1039" type="#_x0000_t75" style="width:12.75pt;height:12.75pt" o:ole="">
            <v:imagedata r:id="rId47" o:title=""/>
          </v:shape>
          <o:OLEObject Type="Embed" ProgID="Equation.KSEE3" ShapeID="_x0000_i1039" DrawAspect="Content" ObjectID="_1687700585" r:id="rId48"/>
        </w:object>
      </w:r>
      <w:r>
        <w:rPr>
          <w:rFonts w:hAnsi="宋体"/>
          <w:szCs w:val="21"/>
        </w:rPr>
        <w:t>＜</w:t>
      </w:r>
      <w:r>
        <w:rPr>
          <w:rFonts w:hAnsi="宋体" w:hint="eastAsia"/>
          <w:szCs w:val="21"/>
        </w:rPr>
        <w:t>自由度为（</w:t>
      </w:r>
      <w:r w:rsidR="00645E0D" w:rsidRPr="00645E0D">
        <w:rPr>
          <w:rFonts w:hAnsi="宋体"/>
          <w:kern w:val="2"/>
          <w:position w:val="-10"/>
          <w:szCs w:val="21"/>
        </w:rPr>
        <w:object w:dxaOrig="300" w:dyaOrig="320">
          <v:shape id="_x0000_i1040" type="#_x0000_t75" style="width:15pt;height:15.75pt" o:ole="">
            <v:imagedata r:id="rId49" o:title=""/>
          </v:shape>
          <o:OLEObject Type="Embed" ProgID="Equation.KSEE3" ShapeID="_x0000_i1040" DrawAspect="Content" ObjectID="_1687700586" r:id="rId50"/>
        </w:object>
      </w:r>
      <w:r>
        <w:rPr>
          <w:rFonts w:hAnsi="宋体" w:hint="eastAsia"/>
          <w:kern w:val="2"/>
          <w:position w:val="-10"/>
          <w:szCs w:val="21"/>
        </w:rPr>
        <w:t>，</w:t>
      </w:r>
      <w:r w:rsidR="00645E0D" w:rsidRPr="00645E0D">
        <w:rPr>
          <w:rFonts w:hAnsi="宋体"/>
          <w:kern w:val="2"/>
          <w:position w:val="-10"/>
          <w:szCs w:val="21"/>
        </w:rPr>
        <w:object w:dxaOrig="320" w:dyaOrig="320">
          <v:shape id="_x0000_i1041" type="#_x0000_t75" style="width:15.75pt;height:15.75pt" o:ole="">
            <v:imagedata r:id="rId51" o:title=""/>
          </v:shape>
          <o:OLEObject Type="Embed" ProgID="Equation.KSEE3" ShapeID="_x0000_i1041" DrawAspect="Content" ObjectID="_1687700587" r:id="rId52"/>
        </w:object>
      </w:r>
      <w:r>
        <w:rPr>
          <w:rFonts w:hAnsi="宋体" w:hint="eastAsia"/>
          <w:szCs w:val="21"/>
        </w:rPr>
        <w:t>）及给定显著性水平</w:t>
      </w:r>
      <w:r w:rsidR="00645E0D" w:rsidRPr="00645E0D">
        <w:rPr>
          <w:rFonts w:hAnsi="宋体"/>
          <w:position w:val="-6"/>
          <w:szCs w:val="21"/>
        </w:rPr>
        <w:object w:dxaOrig="240" w:dyaOrig="220">
          <v:shape id="_x0000_i1042" type="#_x0000_t75" style="width:12pt;height:11.25pt" o:ole="">
            <v:imagedata r:id="rId53" o:title=""/>
          </v:shape>
          <o:OLEObject Type="Embed" ProgID="Equation.KSEE3" ShapeID="_x0000_i1042" DrawAspect="Content" ObjectID="_1687700588" r:id="rId54"/>
        </w:object>
      </w:r>
      <w:r>
        <w:rPr>
          <w:rFonts w:hAnsi="宋体" w:hint="eastAsia"/>
          <w:szCs w:val="21"/>
        </w:rPr>
        <w:t>（通常</w:t>
      </w:r>
      <w:r w:rsidR="00645E0D" w:rsidRPr="00645E0D">
        <w:rPr>
          <w:rFonts w:hAnsi="宋体"/>
          <w:position w:val="-6"/>
          <w:szCs w:val="21"/>
        </w:rPr>
        <w:object w:dxaOrig="240" w:dyaOrig="220">
          <v:shape id="_x0000_i1043" type="#_x0000_t75" style="width:12pt;height:11.25pt" o:ole="">
            <v:imagedata r:id="rId53" o:title=""/>
          </v:shape>
          <o:OLEObject Type="Embed" ProgID="Equation.KSEE3" ShapeID="_x0000_i1043" DrawAspect="Content" ObjectID="_1687700589" r:id="rId55"/>
        </w:object>
      </w:r>
      <w:r>
        <w:rPr>
          <w:rFonts w:hAnsi="宋体"/>
          <w:szCs w:val="21"/>
        </w:rPr>
        <w:t>=0.05</w:t>
      </w:r>
      <w:r>
        <w:rPr>
          <w:rFonts w:hAnsi="宋体" w:hint="eastAsia"/>
          <w:szCs w:val="21"/>
        </w:rPr>
        <w:t>）的临界值</w:t>
      </w:r>
      <w:r w:rsidR="00645E0D" w:rsidRPr="00645E0D">
        <w:rPr>
          <w:rFonts w:hAnsi="宋体"/>
          <w:kern w:val="2"/>
          <w:position w:val="-10"/>
          <w:szCs w:val="21"/>
        </w:rPr>
        <w:object w:dxaOrig="340" w:dyaOrig="280">
          <v:shape id="_x0000_i1044" type="#_x0000_t75" style="width:17.25pt;height:14.25pt" o:ole="">
            <v:imagedata r:id="rId56" o:title=""/>
          </v:shape>
          <o:OLEObject Type="Embed" ProgID="Equation.KSEE3" ShapeID="_x0000_i1044" DrawAspect="Content" ObjectID="_1687700590" r:id="rId57"/>
        </w:object>
      </w:r>
      <w:r>
        <w:rPr>
          <w:rFonts w:hAnsi="宋体" w:hint="eastAsia"/>
          <w:kern w:val="2"/>
          <w:position w:val="-10"/>
          <w:szCs w:val="21"/>
        </w:rPr>
        <w:t>（</w:t>
      </w:r>
      <w:r w:rsidR="00645E0D" w:rsidRPr="00645E0D">
        <w:rPr>
          <w:rFonts w:hAnsi="宋体"/>
          <w:kern w:val="2"/>
          <w:position w:val="-10"/>
          <w:szCs w:val="21"/>
        </w:rPr>
        <w:object w:dxaOrig="300" w:dyaOrig="320">
          <v:shape id="_x0000_i1045" type="#_x0000_t75" style="width:15pt;height:15.75pt" o:ole="">
            <v:imagedata r:id="rId49" o:title=""/>
          </v:shape>
          <o:OLEObject Type="Embed" ProgID="Equation.KSEE3" ShapeID="_x0000_i1045" DrawAspect="Content" ObjectID="_1687700591" r:id="rId58"/>
        </w:object>
      </w:r>
      <w:r>
        <w:rPr>
          <w:rFonts w:hAnsi="宋体" w:hint="eastAsia"/>
          <w:kern w:val="2"/>
          <w:position w:val="-10"/>
          <w:szCs w:val="21"/>
        </w:rPr>
        <w:t>，</w:t>
      </w:r>
      <w:r w:rsidR="00645E0D" w:rsidRPr="00645E0D">
        <w:rPr>
          <w:rFonts w:hAnsi="宋体"/>
          <w:kern w:val="2"/>
          <w:position w:val="-10"/>
          <w:szCs w:val="21"/>
        </w:rPr>
        <w:object w:dxaOrig="320" w:dyaOrig="320">
          <v:shape id="_x0000_i1046" type="#_x0000_t75" style="width:15.75pt;height:15.75pt" o:ole="">
            <v:imagedata r:id="rId51" o:title=""/>
          </v:shape>
          <o:OLEObject Type="Embed" ProgID="Equation.KSEE3" ShapeID="_x0000_i1046" DrawAspect="Content" ObjectID="_1687700592" r:id="rId59"/>
        </w:object>
      </w:r>
      <w:r>
        <w:rPr>
          <w:rFonts w:hAnsi="宋体" w:hint="eastAsia"/>
          <w:kern w:val="2"/>
          <w:position w:val="-10"/>
          <w:szCs w:val="21"/>
        </w:rPr>
        <w:t>）</w:t>
      </w:r>
      <w:r>
        <w:rPr>
          <w:rFonts w:hAnsi="宋体" w:hint="eastAsia"/>
          <w:szCs w:val="21"/>
        </w:rPr>
        <w:t>，则表明样品内和样品间无显著性差异，样品是均匀的。</w:t>
      </w:r>
    </w:p>
    <w:p w:rsidR="00645E0D" w:rsidRDefault="00C05BF5" w:rsidP="00B01580">
      <w:pPr>
        <w:pStyle w:val="af2"/>
        <w:numPr>
          <w:ilvl w:val="1"/>
          <w:numId w:val="2"/>
        </w:numPr>
        <w:spacing w:beforeLines="50" w:afterLines="50"/>
      </w:pPr>
      <w:bookmarkStart w:id="49" w:name="_Toc75948435"/>
      <w:r>
        <w:rPr>
          <w:rFonts w:hint="eastAsia"/>
        </w:rPr>
        <w:t>盲样的赋值</w:t>
      </w:r>
      <w:bookmarkEnd w:id="49"/>
    </w:p>
    <w:p w:rsidR="00645E0D" w:rsidRDefault="00C05BF5">
      <w:pPr>
        <w:pStyle w:val="afffff3"/>
        <w:ind w:firstLine="420"/>
        <w:rPr>
          <w:rFonts w:hAnsi="宋体"/>
          <w:szCs w:val="21"/>
        </w:rPr>
      </w:pPr>
      <w:r>
        <w:rPr>
          <w:rFonts w:hAnsi="宋体" w:hint="eastAsia"/>
          <w:szCs w:val="21"/>
        </w:rPr>
        <w:t>盲样一般采用参比方法对待测物浓度进行测定赋值，利用不确定度评定结果来设置上下限；也可以邀请多个实验室采用多种方法共同测定赋值。具体选择何种方式取决于盲样的类型、最终使用要求、参加实验室的资质、所用方法的质量及评估不确定度的能力等。</w:t>
      </w:r>
    </w:p>
    <w:p w:rsidR="00645E0D" w:rsidRDefault="00C05BF5" w:rsidP="00B01580">
      <w:pPr>
        <w:pStyle w:val="af2"/>
        <w:numPr>
          <w:ilvl w:val="1"/>
          <w:numId w:val="2"/>
        </w:numPr>
        <w:spacing w:beforeLines="50" w:afterLines="50"/>
      </w:pPr>
      <w:bookmarkStart w:id="50" w:name="_Toc65585070"/>
      <w:bookmarkStart w:id="51" w:name="_Toc75948436"/>
      <w:r>
        <w:rPr>
          <w:rFonts w:hint="eastAsia"/>
        </w:rPr>
        <w:t>稳定性评价</w:t>
      </w:r>
      <w:bookmarkEnd w:id="50"/>
      <w:bookmarkEnd w:id="51"/>
    </w:p>
    <w:p w:rsidR="00645E0D" w:rsidRDefault="00C05BF5">
      <w:pPr>
        <w:pStyle w:val="afff2"/>
        <w:spacing w:before="156" w:after="156"/>
      </w:pPr>
      <w:bookmarkStart w:id="52" w:name="_Toc75948437"/>
      <w:r>
        <w:rPr>
          <w:rFonts w:hint="eastAsia"/>
        </w:rPr>
        <w:t>稳定性检验</w:t>
      </w:r>
      <w:bookmarkEnd w:id="52"/>
    </w:p>
    <w:p w:rsidR="00645E0D" w:rsidRDefault="00C05BF5">
      <w:pPr>
        <w:pStyle w:val="afffff3"/>
        <w:numPr>
          <w:ilvl w:val="1"/>
          <w:numId w:val="36"/>
        </w:numPr>
        <w:ind w:left="0" w:firstLineChars="0" w:firstLine="0"/>
        <w:rPr>
          <w:rFonts w:hAnsi="宋体"/>
          <w:szCs w:val="21"/>
        </w:rPr>
      </w:pPr>
      <w:r>
        <w:rPr>
          <w:rFonts w:hAnsi="宋体" w:hint="eastAsia"/>
          <w:szCs w:val="21"/>
        </w:rPr>
        <w:t>当盲样有多个目标分析物时，应选择容易发生变化和有代表性的目标分析物进行稳定性检验。稳定性检验的样品应从分装好的盲样中随机抽取，抽取的样品数不少于3个，每个样品在重复条件下至少独立测试 2 次。</w:t>
      </w:r>
    </w:p>
    <w:p w:rsidR="00645E0D" w:rsidRDefault="00C05BF5">
      <w:pPr>
        <w:pStyle w:val="afffff3"/>
        <w:numPr>
          <w:ilvl w:val="1"/>
          <w:numId w:val="36"/>
        </w:numPr>
        <w:ind w:left="0" w:firstLineChars="0" w:firstLine="0"/>
        <w:rPr>
          <w:rFonts w:hAnsi="宋体"/>
          <w:szCs w:val="21"/>
        </w:rPr>
      </w:pPr>
      <w:r>
        <w:rPr>
          <w:rFonts w:hAnsi="宋体" w:hint="eastAsia"/>
          <w:szCs w:val="21"/>
        </w:rPr>
        <w:t>稳定性检验的测试方法应与均匀性检验方法保持一致。</w:t>
      </w:r>
    </w:p>
    <w:p w:rsidR="00645E0D" w:rsidRDefault="00C05BF5">
      <w:pPr>
        <w:pStyle w:val="afffff3"/>
        <w:numPr>
          <w:ilvl w:val="1"/>
          <w:numId w:val="36"/>
        </w:numPr>
        <w:ind w:left="0" w:firstLineChars="0" w:firstLine="0"/>
        <w:rPr>
          <w:rFonts w:hAnsi="宋体"/>
          <w:szCs w:val="21"/>
        </w:rPr>
      </w:pPr>
      <w:r>
        <w:rPr>
          <w:rFonts w:hAnsi="宋体" w:hint="eastAsia"/>
          <w:szCs w:val="21"/>
        </w:rPr>
        <w:t>稳定性检验应选择合适的时间跨度。当盲样需在参加实验室之间传递时，在计划运作的始末或运行期间应进行稳定性检验，且盲样的贮存和运输环境满足要求。</w:t>
      </w:r>
    </w:p>
    <w:p w:rsidR="00645E0D" w:rsidRDefault="00C05BF5">
      <w:pPr>
        <w:pStyle w:val="afff2"/>
        <w:spacing w:before="156" w:after="156"/>
      </w:pPr>
      <w:bookmarkStart w:id="53" w:name="_Toc75948438"/>
      <w:r>
        <w:rPr>
          <w:rFonts w:hint="eastAsia"/>
        </w:rPr>
        <w:t>稳定性判定</w:t>
      </w:r>
      <w:bookmarkEnd w:id="53"/>
    </w:p>
    <w:p w:rsidR="00645E0D" w:rsidRDefault="00C05BF5">
      <w:pPr>
        <w:pStyle w:val="afffff3"/>
        <w:ind w:firstLine="420"/>
        <w:rPr>
          <w:rFonts w:hAnsi="宋体"/>
          <w:szCs w:val="21"/>
        </w:rPr>
      </w:pPr>
      <w:r>
        <w:rPr>
          <w:rFonts w:hAnsi="宋体"/>
          <w:szCs w:val="21"/>
        </w:rPr>
        <w:lastRenderedPageBreak/>
        <w:t>t</w:t>
      </w:r>
      <w:r>
        <w:rPr>
          <w:rFonts w:hAnsi="宋体" w:hint="eastAsia"/>
          <w:szCs w:val="21"/>
        </w:rPr>
        <w:t>检验法通常用于比较两个平均值之间是否存在显著性的差异，稳定性检验的评价可采用t检验法。方法如下：</w:t>
      </w:r>
    </w:p>
    <w:p w:rsidR="00645E0D" w:rsidRDefault="00C05BF5">
      <w:pPr>
        <w:pStyle w:val="23"/>
        <w:spacing w:before="120" w:line="240" w:lineRule="auto"/>
        <w:ind w:leftChars="0" w:left="0" w:firstLineChars="200" w:firstLine="420"/>
        <w:rPr>
          <w:rFonts w:ascii="Times New Roman"/>
        </w:rPr>
      </w:pPr>
      <w:r>
        <w:rPr>
          <w:rFonts w:hint="eastAsia"/>
        </w:rPr>
        <w:t>一系列测量的平均值与盲样特性值的比较按下式计算</w:t>
      </w:r>
      <w:r>
        <w:rPr>
          <w:rFonts w:ascii="Times New Roman"/>
        </w:rPr>
        <w:t>t</w:t>
      </w:r>
      <w:r>
        <w:rPr>
          <w:rFonts w:hint="eastAsia"/>
        </w:rPr>
        <w:t>值：</w:t>
      </w:r>
      <w:r>
        <w:rPr>
          <w:rFonts w:hint="eastAsia"/>
        </w:rPr>
        <w:t xml:space="preserve">  </w:t>
      </w:r>
      <w:r w:rsidR="00645E0D" w:rsidRPr="00645E0D">
        <w:rPr>
          <w:position w:val="-24"/>
        </w:rPr>
        <w:object w:dxaOrig="1300" w:dyaOrig="760">
          <v:shape id="_x0000_i1047" type="#_x0000_t75" style="width:65.25pt;height:38.25pt" o:ole="">
            <v:imagedata r:id="rId60" o:title=""/>
          </v:shape>
          <o:OLEObject Type="Embed" ProgID="Equation.KSEE3" ShapeID="_x0000_i1047" DrawAspect="Content" ObjectID="_1687700593" r:id="rId61"/>
        </w:object>
      </w:r>
    </w:p>
    <w:p w:rsidR="00645E0D" w:rsidRDefault="00C05BF5">
      <w:pPr>
        <w:spacing w:line="240" w:lineRule="auto"/>
        <w:ind w:firstLineChars="200" w:firstLine="420"/>
        <w:rPr>
          <w:rFonts w:ascii="宋体" w:hAnsi="宋体"/>
        </w:rPr>
      </w:pPr>
      <w:r>
        <w:rPr>
          <w:rFonts w:ascii="宋体" w:hAnsi="宋体" w:hint="eastAsia"/>
        </w:rPr>
        <w:t>式中：</w:t>
      </w:r>
      <w:r w:rsidR="00645E0D" w:rsidRPr="00645E0D">
        <w:rPr>
          <w:position w:val="-6"/>
        </w:rPr>
        <w:object w:dxaOrig="200" w:dyaOrig="339">
          <v:shape id="_x0000_i1048" type="#_x0000_t75" style="width:9.75pt;height:17.25pt" o:ole="">
            <v:imagedata r:id="rId62" o:title=""/>
          </v:shape>
          <o:OLEObject Type="Embed" ProgID="Equation.KSEE3" ShapeID="_x0000_i1048" DrawAspect="Content" ObjectID="_1687700594" r:id="rId63"/>
        </w:object>
      </w:r>
      <w:r>
        <w:rPr>
          <w:rFonts w:ascii="宋体" w:hAnsi="宋体" w:hint="eastAsia"/>
        </w:rPr>
        <w:t>—</w:t>
      </w:r>
      <w:r w:rsidR="00645E0D" w:rsidRPr="00645E0D">
        <w:rPr>
          <w:position w:val="-6"/>
        </w:rPr>
        <w:object w:dxaOrig="200" w:dyaOrig="220">
          <v:shape id="_x0000_i1049" type="#_x0000_t75" style="width:9.75pt;height:11.25pt" o:ole="">
            <v:imagedata r:id="rId64" o:title=""/>
          </v:shape>
          <o:OLEObject Type="Embed" ProgID="Equation.KSEE3" ShapeID="_x0000_i1049" DrawAspect="Content" ObjectID="_1687700595" r:id="rId65"/>
        </w:object>
      </w:r>
      <w:r>
        <w:rPr>
          <w:rFonts w:ascii="宋体" w:hAnsi="宋体" w:hint="eastAsia"/>
        </w:rPr>
        <w:t>次测量的平均值；</w:t>
      </w:r>
    </w:p>
    <w:p w:rsidR="00645E0D" w:rsidRDefault="00645E0D">
      <w:pPr>
        <w:spacing w:line="240" w:lineRule="auto"/>
        <w:ind w:firstLineChars="500" w:firstLine="1050"/>
        <w:rPr>
          <w:rFonts w:ascii="宋体" w:hAnsi="宋体"/>
        </w:rPr>
      </w:pPr>
      <w:r w:rsidRPr="00645E0D">
        <w:rPr>
          <w:position w:val="-10"/>
        </w:rPr>
        <w:object w:dxaOrig="240" w:dyaOrig="260">
          <v:shape id="_x0000_i1050" type="#_x0000_t75" style="width:12pt;height:12.75pt" o:ole="">
            <v:imagedata r:id="rId66" o:title=""/>
          </v:shape>
          <o:OLEObject Type="Embed" ProgID="Equation.KSEE3" ShapeID="_x0000_i1050" DrawAspect="Content" ObjectID="_1687700596" r:id="rId67"/>
        </w:object>
      </w:r>
      <w:r w:rsidR="00C05BF5">
        <w:rPr>
          <w:rFonts w:ascii="宋体" w:hAnsi="宋体"/>
        </w:rPr>
        <w:t>—</w:t>
      </w:r>
      <w:r w:rsidR="00C05BF5">
        <w:rPr>
          <w:rFonts w:hint="eastAsia"/>
        </w:rPr>
        <w:t>盲样特性值</w:t>
      </w:r>
      <w:r w:rsidR="00C05BF5">
        <w:rPr>
          <w:rFonts w:ascii="宋体" w:hAnsi="宋体" w:hint="eastAsia"/>
        </w:rPr>
        <w:t>；</w:t>
      </w:r>
    </w:p>
    <w:p w:rsidR="00645E0D" w:rsidRDefault="00645E0D">
      <w:pPr>
        <w:spacing w:line="240" w:lineRule="auto"/>
        <w:ind w:firstLineChars="200" w:firstLine="420"/>
        <w:rPr>
          <w:rFonts w:ascii="宋体" w:hAnsi="宋体"/>
        </w:rPr>
      </w:pPr>
      <w:r w:rsidRPr="00645E0D">
        <w:rPr>
          <w:position w:val="-6"/>
        </w:rPr>
        <w:object w:dxaOrig="200" w:dyaOrig="220">
          <v:shape id="_x0000_i1051" type="#_x0000_t75" style="width:9.75pt;height:11.25pt" o:ole="">
            <v:imagedata r:id="rId68" o:title=""/>
          </v:shape>
          <o:OLEObject Type="Embed" ProgID="Equation.KSEE3" ShapeID="_x0000_i1051" DrawAspect="Content" ObjectID="_1687700597" r:id="rId69"/>
        </w:object>
      </w:r>
      <w:r w:rsidR="00C05BF5">
        <w:rPr>
          <w:rFonts w:ascii="宋体" w:hAnsi="宋体" w:hint="eastAsia"/>
        </w:rPr>
        <w:t>—测量次数；</w:t>
      </w:r>
    </w:p>
    <w:p w:rsidR="00645E0D" w:rsidRDefault="00645E0D">
      <w:pPr>
        <w:spacing w:line="240" w:lineRule="auto"/>
        <w:ind w:firstLineChars="200" w:firstLine="420"/>
        <w:rPr>
          <w:rFonts w:ascii="宋体" w:hAnsi="宋体"/>
        </w:rPr>
      </w:pPr>
      <w:r w:rsidRPr="00645E0D">
        <w:rPr>
          <w:position w:val="-6"/>
        </w:rPr>
        <w:object w:dxaOrig="220" w:dyaOrig="280">
          <v:shape id="_x0000_i1052" type="#_x0000_t75" style="width:11.25pt;height:14.25pt" o:ole="">
            <v:imagedata r:id="rId70" o:title=""/>
          </v:shape>
          <o:OLEObject Type="Embed" ProgID="Equation.KSEE3" ShapeID="_x0000_i1052" DrawAspect="Content" ObjectID="_1687700598" r:id="rId71"/>
        </w:object>
      </w:r>
      <w:r w:rsidR="00C05BF5">
        <w:rPr>
          <w:rFonts w:ascii="宋体" w:hAnsi="宋体" w:hint="eastAsia"/>
        </w:rPr>
        <w:t>—</w:t>
      </w:r>
      <w:r w:rsidRPr="00645E0D">
        <w:rPr>
          <w:position w:val="-6"/>
        </w:rPr>
        <w:object w:dxaOrig="200" w:dyaOrig="220">
          <v:shape id="_x0000_i1053" type="#_x0000_t75" style="width:9.75pt;height:11.25pt" o:ole="">
            <v:imagedata r:id="rId72" o:title=""/>
          </v:shape>
          <o:OLEObject Type="Embed" ProgID="Equation.KSEE3" ShapeID="_x0000_i1053" DrawAspect="Content" ObjectID="_1687700599" r:id="rId73"/>
        </w:object>
      </w:r>
      <w:r w:rsidR="00C05BF5">
        <w:rPr>
          <w:rFonts w:ascii="宋体" w:hAnsi="宋体" w:hint="eastAsia"/>
        </w:rPr>
        <w:t>次测量结果的标准偏差；</w:t>
      </w:r>
    </w:p>
    <w:p w:rsidR="00645E0D" w:rsidRDefault="00C05BF5">
      <w:pPr>
        <w:spacing w:line="240" w:lineRule="auto"/>
        <w:ind w:firstLineChars="500" w:firstLine="1050"/>
        <w:rPr>
          <w:rFonts w:ascii="宋体" w:hAnsi="宋体"/>
        </w:rPr>
      </w:pPr>
      <w:r>
        <w:rPr>
          <w:rFonts w:ascii="宋体" w:hAnsi="宋体" w:hint="eastAsia"/>
        </w:rPr>
        <w:t xml:space="preserve">注：为了保证平均值和标准偏差的准确度， </w:t>
      </w:r>
      <w:r w:rsidR="00645E0D" w:rsidRPr="00645E0D">
        <w:rPr>
          <w:position w:val="-6"/>
        </w:rPr>
        <w:object w:dxaOrig="200" w:dyaOrig="220">
          <v:shape id="_x0000_i1054" type="#_x0000_t75" style="width:9.75pt;height:11.25pt" o:ole="">
            <v:imagedata r:id="rId72" o:title=""/>
          </v:shape>
          <o:OLEObject Type="Embed" ProgID="Equation.KSEE3" ShapeID="_x0000_i1054" DrawAspect="Content" ObjectID="_1687700600" r:id="rId74"/>
        </w:object>
      </w:r>
      <w:r>
        <w:rPr>
          <w:rFonts w:ascii="宋体" w:hAnsi="宋体" w:hint="eastAsia"/>
        </w:rPr>
        <w:t xml:space="preserve">≥ </w:t>
      </w:r>
      <w:r>
        <w:t>6</w:t>
      </w:r>
      <w:r>
        <w:rPr>
          <w:rFonts w:ascii="宋体" w:hAnsi="宋体" w:hint="eastAsia"/>
        </w:rPr>
        <w:t>。</w:t>
      </w:r>
    </w:p>
    <w:p w:rsidR="00645E0D" w:rsidRDefault="00C05BF5">
      <w:pPr>
        <w:spacing w:line="240" w:lineRule="auto"/>
        <w:ind w:firstLineChars="200" w:firstLine="420"/>
        <w:rPr>
          <w:rFonts w:ascii="宋体" w:hAnsi="宋体"/>
        </w:rPr>
      </w:pPr>
      <w:r>
        <w:rPr>
          <w:rFonts w:ascii="宋体" w:hAnsi="宋体" w:hint="eastAsia"/>
        </w:rPr>
        <w:t>若</w:t>
      </w:r>
      <w:r>
        <w:t>t</w:t>
      </w:r>
      <w:r>
        <w:rPr>
          <w:rFonts w:ascii="宋体" w:hAnsi="宋体" w:hint="eastAsia"/>
        </w:rPr>
        <w:t>＜显著性水平</w:t>
      </w:r>
      <w:r w:rsidR="00645E0D" w:rsidRPr="00645E0D">
        <w:rPr>
          <w:position w:val="-6"/>
        </w:rPr>
        <w:object w:dxaOrig="240" w:dyaOrig="220">
          <v:shape id="_x0000_i1055" type="#_x0000_t75" style="width:12pt;height:11.25pt" o:ole="">
            <v:imagedata r:id="rId75" o:title=""/>
          </v:shape>
          <o:OLEObject Type="Embed" ProgID="Equation.KSEE3" ShapeID="_x0000_i1055" DrawAspect="Content" ObjectID="_1687700601" r:id="rId76"/>
        </w:object>
      </w:r>
      <w:r>
        <w:rPr>
          <w:rFonts w:ascii="宋体" w:hAnsi="宋体" w:hint="eastAsia"/>
        </w:rPr>
        <w:t>（通常</w:t>
      </w:r>
      <w:r w:rsidR="00645E0D" w:rsidRPr="00645E0D">
        <w:rPr>
          <w:position w:val="-6"/>
        </w:rPr>
        <w:object w:dxaOrig="240" w:dyaOrig="220">
          <v:shape id="_x0000_i1056" type="#_x0000_t75" style="width:12pt;height:11.25pt" o:ole="">
            <v:imagedata r:id="rId75" o:title=""/>
          </v:shape>
          <o:OLEObject Type="Embed" ProgID="Equation.KSEE3" ShapeID="_x0000_i1056" DrawAspect="Content" ObjectID="_1687700602" r:id="rId77"/>
        </w:object>
      </w:r>
      <w:r>
        <w:t>=0.05</w:t>
      </w:r>
      <w:r>
        <w:rPr>
          <w:rFonts w:ascii="宋体" w:hAnsi="宋体" w:hint="eastAsia"/>
        </w:rPr>
        <w:t>）自由度为</w:t>
      </w:r>
      <w:r w:rsidR="00645E0D" w:rsidRPr="00645E0D">
        <w:rPr>
          <w:position w:val="-6"/>
        </w:rPr>
        <w:object w:dxaOrig="479" w:dyaOrig="280">
          <v:shape id="_x0000_i1057" type="#_x0000_t75" style="width:24pt;height:14.25pt" o:ole="">
            <v:imagedata r:id="rId78" o:title=""/>
          </v:shape>
          <o:OLEObject Type="Embed" ProgID="Equation.KSEE3" ShapeID="_x0000_i1057" DrawAspect="Content" ObjectID="_1687700603" r:id="rId79"/>
        </w:object>
      </w:r>
      <w:r>
        <w:rPr>
          <w:rFonts w:ascii="宋体" w:hAnsi="宋体" w:hint="eastAsia"/>
        </w:rPr>
        <w:t>的临界值</w:t>
      </w:r>
      <w:r w:rsidR="00645E0D" w:rsidRPr="00645E0D">
        <w:rPr>
          <w:position w:val="-8"/>
        </w:rPr>
        <w:object w:dxaOrig="639" w:dyaOrig="260">
          <v:shape id="_x0000_i1058" type="#_x0000_t75" style="width:32.25pt;height:12.75pt" o:ole="">
            <v:imagedata r:id="rId80" o:title=""/>
          </v:shape>
          <o:OLEObject Type="Embed" ProgID="Equation.KSEE3" ShapeID="_x0000_i1058" DrawAspect="Content" ObjectID="_1687700604" r:id="rId81"/>
        </w:object>
      </w:r>
      <w:r>
        <w:rPr>
          <w:rFonts w:ascii="宋体" w:hAnsi="宋体" w:hint="eastAsia"/>
        </w:rPr>
        <w:t>，则平均值与标准值/参考值之间无显著性差异。</w:t>
      </w:r>
    </w:p>
    <w:p w:rsidR="00645E0D" w:rsidRDefault="00C05BF5" w:rsidP="00B01580">
      <w:pPr>
        <w:pStyle w:val="af2"/>
        <w:numPr>
          <w:ilvl w:val="1"/>
          <w:numId w:val="2"/>
        </w:numPr>
        <w:spacing w:beforeLines="50" w:afterLines="50"/>
      </w:pPr>
      <w:bookmarkStart w:id="54" w:name="_Toc37923760"/>
      <w:bookmarkStart w:id="55" w:name="_Toc38016278"/>
      <w:bookmarkStart w:id="56" w:name="_Toc65585071"/>
      <w:bookmarkStart w:id="57" w:name="_Toc38016197"/>
      <w:bookmarkStart w:id="58" w:name="_Toc75948439"/>
      <w:r>
        <w:rPr>
          <w:rFonts w:hint="eastAsia"/>
        </w:rPr>
        <w:t>原始记录</w:t>
      </w:r>
      <w:bookmarkEnd w:id="54"/>
      <w:bookmarkEnd w:id="55"/>
      <w:bookmarkEnd w:id="56"/>
      <w:bookmarkEnd w:id="57"/>
      <w:bookmarkEnd w:id="58"/>
    </w:p>
    <w:p w:rsidR="00645E0D" w:rsidRDefault="00C05BF5">
      <w:pPr>
        <w:pStyle w:val="afffff3"/>
        <w:ind w:firstLine="420"/>
        <w:rPr>
          <w:rFonts w:hAnsi="宋体"/>
          <w:szCs w:val="21"/>
        </w:rPr>
      </w:pPr>
      <w:r>
        <w:rPr>
          <w:rFonts w:hAnsi="宋体" w:hint="eastAsia"/>
          <w:szCs w:val="21"/>
        </w:rPr>
        <w:t>盲样制备</w:t>
      </w:r>
      <w:r>
        <w:rPr>
          <w:rFonts w:hAnsi="宋体"/>
          <w:szCs w:val="21"/>
        </w:rPr>
        <w:t>原始记录</w:t>
      </w:r>
      <w:r>
        <w:rPr>
          <w:rFonts w:hAnsi="宋体" w:hint="eastAsia"/>
          <w:szCs w:val="21"/>
        </w:rPr>
        <w:t>的</w:t>
      </w:r>
      <w:r>
        <w:rPr>
          <w:rFonts w:hAnsi="宋体"/>
          <w:szCs w:val="21"/>
        </w:rPr>
        <w:t>格式、发布、</w:t>
      </w:r>
      <w:r>
        <w:rPr>
          <w:rFonts w:hAnsi="宋体" w:hint="eastAsia"/>
          <w:szCs w:val="21"/>
        </w:rPr>
        <w:t>使用</w:t>
      </w:r>
      <w:r>
        <w:rPr>
          <w:rFonts w:hAnsi="宋体"/>
          <w:szCs w:val="21"/>
        </w:rPr>
        <w:t>、</w:t>
      </w:r>
      <w:r>
        <w:rPr>
          <w:rFonts w:hAnsi="宋体" w:hint="eastAsia"/>
          <w:szCs w:val="21"/>
        </w:rPr>
        <w:t>存档等需符合资质认定/认可规定、盲样制备实验室体系文件等相关要求，</w:t>
      </w:r>
      <w:r>
        <w:rPr>
          <w:rFonts w:hAnsi="宋体"/>
          <w:szCs w:val="21"/>
        </w:rPr>
        <w:t>应包括</w:t>
      </w:r>
      <w:r>
        <w:rPr>
          <w:rFonts w:hAnsi="宋体" w:hint="eastAsia"/>
          <w:szCs w:val="21"/>
        </w:rPr>
        <w:t>但不限于</w:t>
      </w:r>
      <w:r>
        <w:rPr>
          <w:rFonts w:hAnsi="宋体"/>
          <w:szCs w:val="21"/>
        </w:rPr>
        <w:t>以下</w:t>
      </w:r>
      <w:r>
        <w:rPr>
          <w:rFonts w:hAnsi="宋体" w:hint="eastAsia"/>
          <w:szCs w:val="21"/>
        </w:rPr>
        <w:t>要素：</w:t>
      </w:r>
    </w:p>
    <w:p w:rsidR="00645E0D" w:rsidRDefault="00C05BF5">
      <w:pPr>
        <w:pStyle w:val="afffff3"/>
        <w:ind w:firstLine="420"/>
        <w:rPr>
          <w:rFonts w:hAnsi="宋体"/>
          <w:szCs w:val="21"/>
        </w:rPr>
      </w:pPr>
      <w:r>
        <w:rPr>
          <w:rFonts w:hAnsi="宋体"/>
          <w:szCs w:val="21"/>
        </w:rPr>
        <w:t>a）</w:t>
      </w:r>
      <w:r w:rsidR="00717A69">
        <w:rPr>
          <w:rFonts w:hAnsi="宋体" w:hint="eastAsia"/>
          <w:szCs w:val="21"/>
        </w:rPr>
        <w:t xml:space="preserve"> </w:t>
      </w:r>
      <w:r>
        <w:rPr>
          <w:rFonts w:hAnsi="宋体"/>
          <w:szCs w:val="21"/>
        </w:rPr>
        <w:t>样品基质信息；</w:t>
      </w:r>
    </w:p>
    <w:p w:rsidR="00645E0D" w:rsidRDefault="00C05BF5">
      <w:pPr>
        <w:pStyle w:val="afffff3"/>
        <w:ind w:firstLine="420"/>
        <w:rPr>
          <w:rFonts w:hAnsi="宋体"/>
          <w:szCs w:val="21"/>
        </w:rPr>
      </w:pPr>
      <w:r>
        <w:rPr>
          <w:rFonts w:hAnsi="宋体"/>
          <w:szCs w:val="21"/>
        </w:rPr>
        <w:t>b）</w:t>
      </w:r>
      <w:r w:rsidR="00717A69">
        <w:rPr>
          <w:rFonts w:hAnsi="宋体" w:hint="eastAsia"/>
          <w:szCs w:val="21"/>
        </w:rPr>
        <w:t xml:space="preserve"> </w:t>
      </w:r>
      <w:r>
        <w:rPr>
          <w:rFonts w:hAnsi="宋体"/>
          <w:szCs w:val="21"/>
        </w:rPr>
        <w:t>标准物质</w:t>
      </w:r>
      <w:r>
        <w:rPr>
          <w:rFonts w:hAnsi="宋体" w:hint="eastAsia"/>
          <w:szCs w:val="21"/>
        </w:rPr>
        <w:t>溯源</w:t>
      </w:r>
      <w:r>
        <w:rPr>
          <w:rFonts w:hAnsi="宋体"/>
          <w:szCs w:val="21"/>
        </w:rPr>
        <w:t>信息；</w:t>
      </w:r>
    </w:p>
    <w:p w:rsidR="00645E0D" w:rsidRDefault="00C05BF5">
      <w:pPr>
        <w:pStyle w:val="afffff3"/>
        <w:ind w:firstLine="420"/>
        <w:rPr>
          <w:rFonts w:hAnsi="宋体"/>
          <w:szCs w:val="21"/>
        </w:rPr>
      </w:pPr>
      <w:r>
        <w:rPr>
          <w:rFonts w:hAnsi="宋体"/>
          <w:szCs w:val="21"/>
        </w:rPr>
        <w:t>c）</w:t>
      </w:r>
      <w:r w:rsidR="00717A69">
        <w:rPr>
          <w:rFonts w:hAnsi="宋体" w:hint="eastAsia"/>
          <w:szCs w:val="21"/>
        </w:rPr>
        <w:t xml:space="preserve"> </w:t>
      </w:r>
      <w:r>
        <w:rPr>
          <w:rFonts w:hAnsi="宋体"/>
          <w:szCs w:val="21"/>
        </w:rPr>
        <w:t>加标方式；</w:t>
      </w:r>
    </w:p>
    <w:p w:rsidR="00645E0D" w:rsidRDefault="00C05BF5">
      <w:pPr>
        <w:pStyle w:val="afffff3"/>
        <w:ind w:firstLine="420"/>
        <w:rPr>
          <w:rFonts w:hAnsi="宋体"/>
          <w:szCs w:val="21"/>
        </w:rPr>
      </w:pPr>
      <w:r>
        <w:rPr>
          <w:rFonts w:hAnsi="宋体"/>
          <w:szCs w:val="21"/>
        </w:rPr>
        <w:t>d）</w:t>
      </w:r>
      <w:r w:rsidR="00717A69">
        <w:rPr>
          <w:rFonts w:hAnsi="宋体" w:hint="eastAsia"/>
          <w:szCs w:val="21"/>
        </w:rPr>
        <w:t xml:space="preserve"> </w:t>
      </w:r>
      <w:r>
        <w:rPr>
          <w:rFonts w:hAnsi="宋体"/>
          <w:szCs w:val="21"/>
        </w:rPr>
        <w:t>样品数量；</w:t>
      </w:r>
    </w:p>
    <w:p w:rsidR="00645E0D" w:rsidRDefault="00C05BF5">
      <w:pPr>
        <w:pStyle w:val="afffff3"/>
        <w:ind w:firstLine="420"/>
        <w:rPr>
          <w:rFonts w:hAnsi="宋体"/>
          <w:szCs w:val="21"/>
        </w:rPr>
      </w:pPr>
      <w:r>
        <w:rPr>
          <w:rFonts w:hAnsi="宋体"/>
          <w:szCs w:val="21"/>
        </w:rPr>
        <w:t>e）</w:t>
      </w:r>
      <w:r w:rsidR="00717A69">
        <w:rPr>
          <w:rFonts w:hAnsi="宋体" w:hint="eastAsia"/>
          <w:szCs w:val="21"/>
        </w:rPr>
        <w:t xml:space="preserve"> </w:t>
      </w:r>
      <w:r>
        <w:rPr>
          <w:rFonts w:hAnsi="宋体"/>
          <w:szCs w:val="21"/>
        </w:rPr>
        <w:t>实验环境条件；</w:t>
      </w:r>
    </w:p>
    <w:p w:rsidR="00645E0D" w:rsidRDefault="00C05BF5">
      <w:pPr>
        <w:pStyle w:val="afffff3"/>
        <w:ind w:firstLine="420"/>
        <w:rPr>
          <w:rFonts w:hAnsi="宋体"/>
          <w:szCs w:val="21"/>
        </w:rPr>
      </w:pPr>
      <w:r>
        <w:rPr>
          <w:rFonts w:hAnsi="宋体"/>
          <w:szCs w:val="21"/>
        </w:rPr>
        <w:t>f）</w:t>
      </w:r>
      <w:r w:rsidR="00717A69">
        <w:rPr>
          <w:rFonts w:hAnsi="宋体" w:hint="eastAsia"/>
          <w:szCs w:val="21"/>
        </w:rPr>
        <w:t xml:space="preserve"> </w:t>
      </w:r>
      <w:r>
        <w:rPr>
          <w:rFonts w:hAnsi="宋体"/>
          <w:szCs w:val="21"/>
        </w:rPr>
        <w:t>参比检验方法；</w:t>
      </w:r>
    </w:p>
    <w:p w:rsidR="00645E0D" w:rsidRDefault="00C05BF5">
      <w:pPr>
        <w:pStyle w:val="afffff3"/>
        <w:ind w:firstLine="420"/>
        <w:rPr>
          <w:rFonts w:hAnsi="宋体"/>
          <w:szCs w:val="21"/>
        </w:rPr>
      </w:pPr>
      <w:r>
        <w:rPr>
          <w:rFonts w:hAnsi="宋体"/>
          <w:szCs w:val="21"/>
        </w:rPr>
        <w:t>g）</w:t>
      </w:r>
      <w:r w:rsidR="00717A69">
        <w:rPr>
          <w:rFonts w:hAnsi="宋体" w:hint="eastAsia"/>
          <w:szCs w:val="21"/>
        </w:rPr>
        <w:t xml:space="preserve"> </w:t>
      </w:r>
      <w:r>
        <w:rPr>
          <w:rFonts w:hAnsi="宋体"/>
          <w:szCs w:val="21"/>
        </w:rPr>
        <w:t>测定赋值数据和不确定度评定</w:t>
      </w:r>
      <w:r>
        <w:rPr>
          <w:rFonts w:hAnsi="宋体" w:hint="eastAsia"/>
          <w:szCs w:val="21"/>
        </w:rPr>
        <w:t>过程</w:t>
      </w:r>
      <w:r>
        <w:rPr>
          <w:rFonts w:hAnsi="宋体"/>
          <w:szCs w:val="21"/>
        </w:rPr>
        <w:t>；</w:t>
      </w:r>
    </w:p>
    <w:p w:rsidR="00645E0D" w:rsidRDefault="00C05BF5">
      <w:pPr>
        <w:pStyle w:val="afffff3"/>
        <w:ind w:firstLine="420"/>
        <w:rPr>
          <w:rFonts w:hAnsi="宋体"/>
          <w:szCs w:val="21"/>
        </w:rPr>
      </w:pPr>
      <w:r>
        <w:rPr>
          <w:rFonts w:hAnsi="宋体"/>
          <w:szCs w:val="21"/>
        </w:rPr>
        <w:t>h）</w:t>
      </w:r>
      <w:r w:rsidR="00717A69">
        <w:rPr>
          <w:rFonts w:hAnsi="宋体" w:hint="eastAsia"/>
          <w:szCs w:val="21"/>
        </w:rPr>
        <w:t xml:space="preserve"> </w:t>
      </w:r>
      <w:r>
        <w:rPr>
          <w:rFonts w:hAnsi="宋体"/>
          <w:szCs w:val="21"/>
        </w:rPr>
        <w:t>均匀性和稳定性检验数据；</w:t>
      </w:r>
    </w:p>
    <w:p w:rsidR="00645E0D" w:rsidRDefault="00C05BF5">
      <w:pPr>
        <w:pStyle w:val="afffff3"/>
        <w:ind w:firstLine="420"/>
        <w:rPr>
          <w:rFonts w:hAnsi="宋体"/>
          <w:szCs w:val="21"/>
        </w:rPr>
      </w:pPr>
      <w:r>
        <w:rPr>
          <w:rFonts w:hAnsi="宋体"/>
          <w:szCs w:val="21"/>
        </w:rPr>
        <w:t>i）</w:t>
      </w:r>
      <w:r w:rsidR="00717A69">
        <w:rPr>
          <w:rFonts w:hAnsi="宋体" w:hint="eastAsia"/>
          <w:szCs w:val="21"/>
        </w:rPr>
        <w:t xml:space="preserve"> </w:t>
      </w:r>
      <w:r>
        <w:rPr>
          <w:rFonts w:hAnsi="宋体"/>
          <w:szCs w:val="21"/>
        </w:rPr>
        <w:t>实验日期；</w:t>
      </w:r>
    </w:p>
    <w:p w:rsidR="00645E0D" w:rsidRDefault="00C05BF5">
      <w:pPr>
        <w:pStyle w:val="afffff3"/>
        <w:ind w:firstLine="420"/>
        <w:rPr>
          <w:rFonts w:hAnsi="宋体"/>
          <w:szCs w:val="21"/>
        </w:rPr>
      </w:pPr>
      <w:r>
        <w:rPr>
          <w:rFonts w:hAnsi="宋体"/>
          <w:szCs w:val="21"/>
        </w:rPr>
        <w:t>j）</w:t>
      </w:r>
      <w:r w:rsidR="00717A69">
        <w:rPr>
          <w:rFonts w:hAnsi="宋体" w:hint="eastAsia"/>
          <w:szCs w:val="21"/>
        </w:rPr>
        <w:t xml:space="preserve"> </w:t>
      </w:r>
      <w:r>
        <w:rPr>
          <w:rFonts w:hAnsi="宋体" w:hint="eastAsia"/>
          <w:szCs w:val="21"/>
        </w:rPr>
        <w:t>操作人员等。</w:t>
      </w:r>
    </w:p>
    <w:p w:rsidR="00645E0D" w:rsidRDefault="00C05BF5" w:rsidP="00B01580">
      <w:pPr>
        <w:pStyle w:val="af2"/>
        <w:numPr>
          <w:ilvl w:val="1"/>
          <w:numId w:val="2"/>
        </w:numPr>
        <w:spacing w:beforeLines="50" w:afterLines="50"/>
      </w:pPr>
      <w:bookmarkStart w:id="59" w:name="_Toc65585072"/>
      <w:bookmarkStart w:id="60" w:name="_Toc75948440"/>
      <w:bookmarkStart w:id="61" w:name="_Toc37923761"/>
      <w:r>
        <w:rPr>
          <w:rFonts w:hint="eastAsia"/>
        </w:rPr>
        <w:t>样品信息</w:t>
      </w:r>
      <w:bookmarkEnd w:id="59"/>
      <w:bookmarkEnd w:id="60"/>
    </w:p>
    <w:p w:rsidR="00645E0D" w:rsidRDefault="00C05BF5">
      <w:pPr>
        <w:pStyle w:val="afff2"/>
        <w:spacing w:before="156" w:after="156"/>
      </w:pPr>
      <w:bookmarkStart w:id="62" w:name="_Toc75948441"/>
      <w:r>
        <w:t>标签</w:t>
      </w:r>
      <w:bookmarkEnd w:id="62"/>
    </w:p>
    <w:p w:rsidR="00645E0D" w:rsidRDefault="00C05BF5">
      <w:pPr>
        <w:pStyle w:val="afffff3"/>
        <w:ind w:firstLine="420"/>
        <w:rPr>
          <w:rFonts w:hAnsi="宋体"/>
          <w:szCs w:val="21"/>
        </w:rPr>
      </w:pPr>
      <w:r>
        <w:rPr>
          <w:rFonts w:hAnsi="宋体" w:hint="eastAsia"/>
          <w:szCs w:val="21"/>
        </w:rPr>
        <w:t>盲样的标签应包括但不限于以下要素：</w:t>
      </w:r>
    </w:p>
    <w:p w:rsidR="00645E0D" w:rsidRDefault="00C05BF5">
      <w:pPr>
        <w:pStyle w:val="afffff3"/>
        <w:ind w:firstLine="420"/>
        <w:rPr>
          <w:rFonts w:hAnsi="宋体"/>
          <w:szCs w:val="21"/>
        </w:rPr>
      </w:pPr>
      <w:r>
        <w:rPr>
          <w:rFonts w:hAnsi="宋体"/>
          <w:szCs w:val="21"/>
        </w:rPr>
        <w:t>a</w:t>
      </w:r>
      <w:r>
        <w:rPr>
          <w:rFonts w:hAnsi="宋体" w:hint="eastAsia"/>
          <w:szCs w:val="21"/>
        </w:rPr>
        <w:t>）</w:t>
      </w:r>
      <w:r w:rsidR="00717A69">
        <w:rPr>
          <w:rFonts w:hAnsi="宋体" w:hint="eastAsia"/>
          <w:szCs w:val="21"/>
        </w:rPr>
        <w:t xml:space="preserve"> </w:t>
      </w:r>
      <w:r>
        <w:rPr>
          <w:rFonts w:hAnsi="宋体"/>
          <w:szCs w:val="21"/>
        </w:rPr>
        <w:t>样品名称和</w:t>
      </w:r>
      <w:r>
        <w:rPr>
          <w:rFonts w:hAnsi="宋体" w:hint="eastAsia"/>
          <w:szCs w:val="21"/>
        </w:rPr>
        <w:t>基质</w:t>
      </w:r>
      <w:r>
        <w:rPr>
          <w:rFonts w:hAnsi="宋体"/>
          <w:szCs w:val="21"/>
        </w:rPr>
        <w:t>的描述；</w:t>
      </w:r>
    </w:p>
    <w:p w:rsidR="00645E0D" w:rsidRDefault="00C05BF5">
      <w:pPr>
        <w:pStyle w:val="afffff3"/>
        <w:ind w:firstLine="420"/>
        <w:rPr>
          <w:rFonts w:hAnsi="宋体"/>
          <w:szCs w:val="21"/>
        </w:rPr>
      </w:pPr>
      <w:r>
        <w:rPr>
          <w:rFonts w:hAnsi="宋体"/>
          <w:szCs w:val="21"/>
        </w:rPr>
        <w:t>b</w:t>
      </w:r>
      <w:r>
        <w:rPr>
          <w:rFonts w:hAnsi="宋体" w:hint="eastAsia"/>
          <w:szCs w:val="21"/>
        </w:rPr>
        <w:t>）</w:t>
      </w:r>
      <w:r w:rsidR="00717A69">
        <w:rPr>
          <w:rFonts w:hAnsi="宋体" w:hint="eastAsia"/>
          <w:szCs w:val="21"/>
        </w:rPr>
        <w:t xml:space="preserve"> </w:t>
      </w:r>
      <w:r>
        <w:rPr>
          <w:rFonts w:hAnsi="宋体" w:hint="eastAsia"/>
          <w:szCs w:val="21"/>
        </w:rPr>
        <w:t>制备机构；</w:t>
      </w:r>
    </w:p>
    <w:p w:rsidR="00645E0D" w:rsidRDefault="00C05BF5">
      <w:pPr>
        <w:pStyle w:val="afffff3"/>
        <w:ind w:firstLine="420"/>
        <w:rPr>
          <w:rFonts w:hAnsi="宋体"/>
          <w:szCs w:val="21"/>
        </w:rPr>
      </w:pPr>
      <w:r>
        <w:rPr>
          <w:rFonts w:hAnsi="宋体" w:hint="eastAsia"/>
          <w:szCs w:val="21"/>
        </w:rPr>
        <w:t>c）</w:t>
      </w:r>
      <w:r w:rsidR="00717A69">
        <w:rPr>
          <w:rFonts w:hAnsi="宋体" w:hint="eastAsia"/>
          <w:szCs w:val="21"/>
        </w:rPr>
        <w:t xml:space="preserve"> </w:t>
      </w:r>
      <w:r>
        <w:rPr>
          <w:rFonts w:hAnsi="宋体"/>
          <w:szCs w:val="21"/>
        </w:rPr>
        <w:t>编号和/或批号；</w:t>
      </w:r>
    </w:p>
    <w:p w:rsidR="00645E0D" w:rsidRDefault="00C05BF5">
      <w:pPr>
        <w:pStyle w:val="afffff3"/>
        <w:ind w:firstLine="420"/>
        <w:rPr>
          <w:rFonts w:hAnsi="宋体"/>
          <w:szCs w:val="21"/>
        </w:rPr>
      </w:pPr>
      <w:r>
        <w:rPr>
          <w:rFonts w:hAnsi="宋体" w:hint="eastAsia"/>
          <w:szCs w:val="21"/>
        </w:rPr>
        <w:t>d</w:t>
      </w:r>
      <w:r>
        <w:rPr>
          <w:rFonts w:hAnsi="宋体"/>
          <w:szCs w:val="21"/>
        </w:rPr>
        <w:t>）</w:t>
      </w:r>
      <w:r w:rsidR="00717A69">
        <w:rPr>
          <w:rFonts w:hAnsi="宋体" w:hint="eastAsia"/>
          <w:szCs w:val="21"/>
        </w:rPr>
        <w:t xml:space="preserve"> </w:t>
      </w:r>
      <w:r>
        <w:rPr>
          <w:rFonts w:hAnsi="宋体" w:hint="eastAsia"/>
          <w:szCs w:val="21"/>
        </w:rPr>
        <w:t>包装</w:t>
      </w:r>
      <w:r>
        <w:rPr>
          <w:rFonts w:hAnsi="宋体"/>
          <w:szCs w:val="21"/>
        </w:rPr>
        <w:t>规格（如，</w:t>
      </w:r>
      <w:r>
        <w:rPr>
          <w:rFonts w:hAnsi="宋体" w:hint="eastAsia"/>
          <w:szCs w:val="21"/>
        </w:rPr>
        <w:t>5</w:t>
      </w:r>
      <w:r>
        <w:rPr>
          <w:rFonts w:hAnsi="宋体"/>
          <w:szCs w:val="21"/>
        </w:rPr>
        <w:t>g）</w:t>
      </w:r>
      <w:r w:rsidR="00717A69">
        <w:rPr>
          <w:rFonts w:hAnsi="宋体" w:hint="eastAsia"/>
          <w:szCs w:val="21"/>
        </w:rPr>
        <w:t>。</w:t>
      </w:r>
    </w:p>
    <w:p w:rsidR="00645E0D" w:rsidRDefault="00C05BF5">
      <w:pPr>
        <w:pStyle w:val="afff2"/>
        <w:spacing w:before="156" w:after="156"/>
      </w:pPr>
      <w:bookmarkStart w:id="63" w:name="_Toc75948442"/>
      <w:r>
        <w:rPr>
          <w:rFonts w:hint="eastAsia"/>
        </w:rPr>
        <w:t>说明书</w:t>
      </w:r>
      <w:bookmarkEnd w:id="63"/>
    </w:p>
    <w:p w:rsidR="00645E0D" w:rsidRDefault="00C05BF5">
      <w:pPr>
        <w:pStyle w:val="afffff3"/>
        <w:ind w:firstLine="420"/>
        <w:rPr>
          <w:rFonts w:hAnsi="宋体"/>
          <w:szCs w:val="21"/>
        </w:rPr>
      </w:pPr>
      <w:r>
        <w:rPr>
          <w:rFonts w:hAnsi="宋体" w:hint="eastAsia"/>
          <w:szCs w:val="21"/>
        </w:rPr>
        <w:t>盲样</w:t>
      </w:r>
      <w:r>
        <w:rPr>
          <w:rFonts w:hAnsi="宋体"/>
          <w:szCs w:val="21"/>
        </w:rPr>
        <w:t>应有安全、有效使用的说明</w:t>
      </w:r>
      <w:r>
        <w:rPr>
          <w:rFonts w:hAnsi="宋体" w:hint="eastAsia"/>
          <w:szCs w:val="21"/>
        </w:rPr>
        <w:t>。应包括但不限于以下要素：</w:t>
      </w:r>
    </w:p>
    <w:p w:rsidR="00645E0D" w:rsidRDefault="00C05BF5">
      <w:pPr>
        <w:pStyle w:val="afffff3"/>
        <w:ind w:firstLine="420"/>
        <w:rPr>
          <w:rFonts w:hAnsi="宋体"/>
          <w:szCs w:val="21"/>
        </w:rPr>
      </w:pPr>
      <w:r>
        <w:rPr>
          <w:rFonts w:hAnsi="宋体" w:hint="eastAsia"/>
          <w:szCs w:val="21"/>
        </w:rPr>
        <w:t>a</w:t>
      </w:r>
      <w:r>
        <w:rPr>
          <w:rFonts w:hAnsi="宋体"/>
          <w:szCs w:val="21"/>
        </w:rPr>
        <w:t>）</w:t>
      </w:r>
      <w:r w:rsidR="00717A69">
        <w:rPr>
          <w:rFonts w:hAnsi="宋体" w:hint="eastAsia"/>
          <w:szCs w:val="21"/>
        </w:rPr>
        <w:t xml:space="preserve"> </w:t>
      </w:r>
      <w:r>
        <w:rPr>
          <w:rFonts w:hAnsi="宋体" w:hint="eastAsia"/>
          <w:szCs w:val="21"/>
        </w:rPr>
        <w:t>特性值及不确定度</w:t>
      </w:r>
      <w:r>
        <w:rPr>
          <w:rFonts w:hAnsi="宋体"/>
          <w:szCs w:val="21"/>
        </w:rPr>
        <w:t>；</w:t>
      </w:r>
    </w:p>
    <w:p w:rsidR="00645E0D" w:rsidRDefault="00C05BF5">
      <w:pPr>
        <w:pStyle w:val="afffff3"/>
        <w:ind w:firstLine="420"/>
        <w:rPr>
          <w:rFonts w:hAnsi="宋体"/>
          <w:szCs w:val="21"/>
        </w:rPr>
      </w:pPr>
      <w:r>
        <w:rPr>
          <w:rFonts w:hAnsi="宋体" w:hint="eastAsia"/>
          <w:szCs w:val="21"/>
        </w:rPr>
        <w:t>b</w:t>
      </w:r>
      <w:r>
        <w:rPr>
          <w:rFonts w:hAnsi="宋体"/>
          <w:szCs w:val="21"/>
        </w:rPr>
        <w:t>）</w:t>
      </w:r>
      <w:r w:rsidR="00717A69">
        <w:rPr>
          <w:rFonts w:hAnsi="宋体" w:hint="eastAsia"/>
          <w:szCs w:val="21"/>
        </w:rPr>
        <w:t xml:space="preserve"> </w:t>
      </w:r>
      <w:r>
        <w:rPr>
          <w:rFonts w:hAnsi="宋体"/>
          <w:szCs w:val="21"/>
        </w:rPr>
        <w:t>制备日期；</w:t>
      </w:r>
    </w:p>
    <w:p w:rsidR="00645E0D" w:rsidRDefault="00C05BF5">
      <w:pPr>
        <w:pStyle w:val="afffff3"/>
        <w:ind w:firstLine="420"/>
        <w:rPr>
          <w:rFonts w:hAnsi="宋体"/>
          <w:szCs w:val="21"/>
        </w:rPr>
      </w:pPr>
      <w:r>
        <w:rPr>
          <w:rFonts w:hAnsi="宋体" w:hint="eastAsia"/>
          <w:szCs w:val="21"/>
        </w:rPr>
        <w:t>c</w:t>
      </w:r>
      <w:r>
        <w:rPr>
          <w:rFonts w:hAnsi="宋体"/>
          <w:szCs w:val="21"/>
        </w:rPr>
        <w:t>）</w:t>
      </w:r>
      <w:r w:rsidR="00717A69">
        <w:rPr>
          <w:rFonts w:hAnsi="宋体" w:hint="eastAsia"/>
          <w:szCs w:val="21"/>
        </w:rPr>
        <w:t xml:space="preserve"> </w:t>
      </w:r>
      <w:r>
        <w:rPr>
          <w:rFonts w:hAnsi="宋体"/>
          <w:szCs w:val="21"/>
        </w:rPr>
        <w:t>贮存</w:t>
      </w:r>
      <w:r>
        <w:rPr>
          <w:rFonts w:hAnsi="宋体" w:hint="eastAsia"/>
          <w:szCs w:val="21"/>
        </w:rPr>
        <w:t>条件</w:t>
      </w:r>
      <w:r>
        <w:rPr>
          <w:rFonts w:hAnsi="宋体"/>
          <w:szCs w:val="21"/>
        </w:rPr>
        <w:t>；</w:t>
      </w:r>
    </w:p>
    <w:p w:rsidR="00645E0D" w:rsidRDefault="00C05BF5">
      <w:pPr>
        <w:pStyle w:val="afffff3"/>
        <w:ind w:firstLine="420"/>
        <w:rPr>
          <w:rFonts w:hAnsi="宋体"/>
          <w:szCs w:val="21"/>
        </w:rPr>
      </w:pPr>
      <w:r>
        <w:rPr>
          <w:rFonts w:hAnsi="宋体" w:hint="eastAsia"/>
          <w:szCs w:val="21"/>
        </w:rPr>
        <w:t>d</w:t>
      </w:r>
      <w:r>
        <w:rPr>
          <w:rFonts w:hAnsi="宋体"/>
          <w:szCs w:val="21"/>
        </w:rPr>
        <w:t>）</w:t>
      </w:r>
      <w:r w:rsidR="00717A69">
        <w:rPr>
          <w:rFonts w:hAnsi="宋体" w:hint="eastAsia"/>
          <w:szCs w:val="21"/>
        </w:rPr>
        <w:t xml:space="preserve"> </w:t>
      </w:r>
      <w:r>
        <w:rPr>
          <w:rFonts w:hAnsi="宋体"/>
          <w:szCs w:val="21"/>
        </w:rPr>
        <w:t>有效期信息；</w:t>
      </w:r>
    </w:p>
    <w:p w:rsidR="00645E0D" w:rsidRDefault="00C05BF5">
      <w:pPr>
        <w:pStyle w:val="afffff3"/>
        <w:ind w:firstLine="420"/>
        <w:rPr>
          <w:rFonts w:hAnsi="宋体"/>
          <w:szCs w:val="21"/>
        </w:rPr>
      </w:pPr>
      <w:r>
        <w:rPr>
          <w:rFonts w:hAnsi="宋体" w:hint="eastAsia"/>
          <w:szCs w:val="21"/>
        </w:rPr>
        <w:lastRenderedPageBreak/>
        <w:t>e</w:t>
      </w:r>
      <w:r>
        <w:rPr>
          <w:rFonts w:hAnsi="宋体"/>
          <w:szCs w:val="21"/>
        </w:rPr>
        <w:t>）</w:t>
      </w:r>
      <w:r w:rsidR="00717A69">
        <w:rPr>
          <w:rFonts w:hAnsi="宋体" w:hint="eastAsia"/>
          <w:szCs w:val="21"/>
        </w:rPr>
        <w:t xml:space="preserve"> </w:t>
      </w:r>
      <w:r>
        <w:rPr>
          <w:rFonts w:hAnsi="宋体"/>
          <w:szCs w:val="21"/>
        </w:rPr>
        <w:t>预期的用途和用户使用的安全注意事项</w:t>
      </w:r>
      <w:r>
        <w:rPr>
          <w:rFonts w:hAnsi="宋体" w:hint="eastAsia"/>
          <w:szCs w:val="21"/>
        </w:rPr>
        <w:t>等</w:t>
      </w:r>
      <w:r>
        <w:rPr>
          <w:rFonts w:hAnsi="宋体"/>
          <w:szCs w:val="21"/>
        </w:rPr>
        <w:t>。</w:t>
      </w:r>
    </w:p>
    <w:p w:rsidR="00645E0D" w:rsidRDefault="00C05BF5" w:rsidP="00B01580">
      <w:pPr>
        <w:pStyle w:val="af2"/>
        <w:numPr>
          <w:ilvl w:val="1"/>
          <w:numId w:val="2"/>
        </w:numPr>
        <w:spacing w:beforeLines="50" w:afterLines="50"/>
      </w:pPr>
      <w:bookmarkStart w:id="64" w:name="_Toc38016280"/>
      <w:bookmarkStart w:id="65" w:name="_Toc38016199"/>
      <w:bookmarkStart w:id="66" w:name="_Toc37923762"/>
      <w:bookmarkStart w:id="67" w:name="_Toc65585073"/>
      <w:bookmarkStart w:id="68" w:name="_Toc75948443"/>
      <w:bookmarkEnd w:id="61"/>
      <w:r>
        <w:rPr>
          <w:rFonts w:hint="eastAsia"/>
        </w:rPr>
        <w:t>运输</w:t>
      </w:r>
      <w:bookmarkEnd w:id="64"/>
      <w:bookmarkEnd w:id="65"/>
      <w:bookmarkEnd w:id="66"/>
      <w:r>
        <w:rPr>
          <w:rFonts w:hint="eastAsia"/>
        </w:rPr>
        <w:t>和贮存</w:t>
      </w:r>
      <w:bookmarkEnd w:id="67"/>
      <w:bookmarkEnd w:id="68"/>
    </w:p>
    <w:p w:rsidR="00645E0D" w:rsidRDefault="00C05BF5">
      <w:pPr>
        <w:pStyle w:val="afffff3"/>
        <w:ind w:firstLine="420"/>
        <w:rPr>
          <w:rFonts w:hAnsi="宋体"/>
          <w:szCs w:val="21"/>
        </w:rPr>
      </w:pPr>
      <w:r>
        <w:rPr>
          <w:rFonts w:hAnsi="宋体" w:hint="eastAsia"/>
          <w:szCs w:val="21"/>
        </w:rPr>
        <w:t>盲样运输和贮存要确保包装容器密封、远离热源、避光和防潮，环境温度要适当（如：室温、4℃或-18℃ ），并定期监测和记录环境条件。对于那些基质稳定性不好的盲样，如食品基质和水溶液推荐在低温下长期贮存。</w:t>
      </w:r>
    </w:p>
    <w:bookmarkEnd w:id="22"/>
    <w:p w:rsidR="00645E0D" w:rsidRDefault="00C05BF5">
      <w:pPr>
        <w:pStyle w:val="afffff3"/>
        <w:ind w:firstLineChars="0" w:firstLine="0"/>
        <w:jc w:val="center"/>
      </w:pPr>
      <w:r>
        <w:rPr>
          <w:noProof/>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85900" cy="317500"/>
                    </a:xfrm>
                    <a:prstGeom prst="rect">
                      <a:avLst/>
                    </a:prstGeom>
                  </pic:spPr>
                </pic:pic>
              </a:graphicData>
            </a:graphic>
          </wp:inline>
        </w:drawing>
      </w:r>
    </w:p>
    <w:sectPr w:rsidR="00645E0D" w:rsidSect="00645E0D">
      <w:headerReference w:type="even" r:id="rId83"/>
      <w:headerReference w:type="default" r:id="rId84"/>
      <w:footerReference w:type="even" r:id="rId85"/>
      <w:footerReference w:type="default" r:id="rId86"/>
      <w:pgSz w:w="11906" w:h="16838"/>
      <w:pgMar w:top="567" w:right="1134" w:bottom="1134" w:left="1134" w:header="1418" w:footer="1134" w:gutter="284"/>
      <w:pgNumType w:start="1"/>
      <w:cols w:space="425"/>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E36" w:rsidRDefault="00650E36">
      <w:pPr>
        <w:spacing w:line="240" w:lineRule="auto"/>
      </w:pPr>
      <w:r>
        <w:separator/>
      </w:r>
    </w:p>
  </w:endnote>
  <w:endnote w:type="continuationSeparator" w:id="0">
    <w:p w:rsidR="00650E36" w:rsidRDefault="00650E3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E0D" w:rsidRDefault="00AD605D">
    <w:pPr>
      <w:pStyle w:val="affff1"/>
    </w:pPr>
    <w:r>
      <w:fldChar w:fldCharType="begin"/>
    </w:r>
    <w:r w:rsidR="00C05BF5">
      <w:instrText>PAGE   \* MERGEFORMAT</w:instrText>
    </w:r>
    <w:r>
      <w:fldChar w:fldCharType="separate"/>
    </w:r>
    <w:r w:rsidR="00C05BF5">
      <w:rPr>
        <w:lang w:val="zh-CN"/>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E0D" w:rsidRDefault="00C05BF5">
    <w:pPr>
      <w:pStyle w:val="affff1"/>
    </w:pPr>
    <w:r>
      <w:t>III</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E0D" w:rsidRDefault="00645E0D">
    <w:pPr>
      <w:pStyle w:val="affff1"/>
      <w:ind w:right="720"/>
      <w:jc w:val="both"/>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E0D" w:rsidRDefault="00645E0D">
    <w:pPr>
      <w:pStyle w:val="afffff"/>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E0D" w:rsidRDefault="00645E0D">
    <w:pPr>
      <w:pStyle w:val="affff1"/>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2072853"/>
      <w:docPartObj>
        <w:docPartGallery w:val="AutoText"/>
      </w:docPartObj>
    </w:sdtPr>
    <w:sdtContent>
      <w:p w:rsidR="00645E0D" w:rsidRDefault="00AD605D">
        <w:pPr>
          <w:pStyle w:val="affff1"/>
          <w:jc w:val="left"/>
        </w:pPr>
        <w:r>
          <w:fldChar w:fldCharType="begin"/>
        </w:r>
        <w:r w:rsidR="00C05BF5">
          <w:instrText>PAGE   \* MERGEFORMAT</w:instrText>
        </w:r>
        <w:r>
          <w:fldChar w:fldCharType="separate"/>
        </w:r>
        <w:r w:rsidR="00B01580" w:rsidRPr="00B01580">
          <w:rPr>
            <w:noProof/>
            <w:lang w:val="zh-CN"/>
          </w:rPr>
          <w:t>2</w:t>
        </w:r>
        <w:r>
          <w:fldChar w:fldCharType="end"/>
        </w:r>
      </w:p>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6707687"/>
      <w:docPartObj>
        <w:docPartGallery w:val="AutoText"/>
      </w:docPartObj>
    </w:sdtPr>
    <w:sdtContent>
      <w:p w:rsidR="00645E0D" w:rsidRDefault="00AD605D">
        <w:pPr>
          <w:pStyle w:val="affff1"/>
        </w:pPr>
        <w:r>
          <w:fldChar w:fldCharType="begin"/>
        </w:r>
        <w:r w:rsidR="00C05BF5">
          <w:instrText>PAGE   \* MERGEFORMAT</w:instrText>
        </w:r>
        <w:r>
          <w:fldChar w:fldCharType="separate"/>
        </w:r>
        <w:r w:rsidR="00B01580" w:rsidRPr="00B01580">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E36" w:rsidRDefault="00650E36">
      <w:pPr>
        <w:spacing w:line="240" w:lineRule="auto"/>
      </w:pPr>
      <w:r>
        <w:separator/>
      </w:r>
    </w:p>
  </w:footnote>
  <w:footnote w:type="continuationSeparator" w:id="0">
    <w:p w:rsidR="00650E36" w:rsidRDefault="00650E3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E0D" w:rsidRDefault="00645E0D">
    <w:pPr>
      <w:pStyle w:val="affff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E0D" w:rsidRDefault="00AD605D">
    <w:pPr>
      <w:pStyle w:val="afffff8"/>
    </w:pPr>
    <w:fldSimple w:instr=" STYLEREF  标准文件_文件编号  \* MERGEFORMAT ">
      <w:r w:rsidR="00B01580">
        <w:rPr>
          <w:noProof/>
        </w:rPr>
        <w:t>DB42/T XXXX</w:t>
      </w:r>
      <w:r w:rsidR="00B01580">
        <w:rPr>
          <w:noProof/>
        </w:rPr>
        <w:t>—</w:t>
      </w:r>
      <w:r w:rsidR="00B01580">
        <w:rPr>
          <w:noProof/>
        </w:rPr>
        <w:t>2021</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E0D" w:rsidRDefault="00645E0D">
    <w:pPr>
      <w:pStyle w:val="affff2"/>
      <w:jc w:val="both"/>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E0D" w:rsidRDefault="00645E0D">
    <w:pPr>
      <w:pStyle w:val="afffff9"/>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E0D" w:rsidRDefault="00645E0D">
    <w:pPr>
      <w:pStyle w:val="affff2"/>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E0D" w:rsidRDefault="00AD605D">
    <w:pPr>
      <w:pStyle w:val="afffff9"/>
      <w:jc w:val="right"/>
    </w:pPr>
    <w:fldSimple w:instr=" STYLEREF  标准文件_文件编号 \* MERGEFORMAT ">
      <w:r w:rsidR="00B01580">
        <w:rPr>
          <w:noProof/>
        </w:rPr>
        <w:t>DB42/T XXXX</w:t>
      </w:r>
      <w:r w:rsidR="00B01580">
        <w:rPr>
          <w:noProof/>
        </w:rPr>
        <w:t>—</w:t>
      </w:r>
      <w:r w:rsidR="00B01580">
        <w:rPr>
          <w:noProof/>
        </w:rPr>
        <w:t>2021</w:t>
      </w:r>
    </w:fldSimple>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E0D" w:rsidRDefault="00AD605D">
    <w:pPr>
      <w:pStyle w:val="afffff8"/>
    </w:pPr>
    <w:fldSimple w:instr=" STYLEREF  标准文件_文件编号  \* MERGEFORMAT ">
      <w:r w:rsidR="00B01580">
        <w:rPr>
          <w:noProof/>
        </w:rPr>
        <w:t>DB42/T XXXX</w:t>
      </w:r>
      <w:r w:rsidR="00B01580">
        <w:rPr>
          <w:noProof/>
        </w:rPr>
        <w:t>—</w:t>
      </w:r>
      <w:r w:rsidR="00B01580">
        <w:rPr>
          <w:noProof/>
        </w:rPr>
        <w:t>2021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A55D1F"/>
    <w:multiLevelType w:val="multilevel"/>
    <w:tmpl w:val="0BA55D1F"/>
    <w:lvl w:ilvl="0">
      <w:start w:val="1"/>
      <w:numFmt w:val="decimal"/>
      <w:lvlText w:val="4.4.%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nsid w:val="1FC91163"/>
    <w:multiLevelType w:val="multilevel"/>
    <w:tmpl w:val="1FC91163"/>
    <w:lvl w:ilvl="0">
      <w:start w:val="1"/>
      <w:numFmt w:val="decimal"/>
      <w:pStyle w:val="af2"/>
      <w:suff w:val="nothing"/>
      <w:lvlText w:val="%1　"/>
      <w:lvlJc w:val="left"/>
      <w:pPr>
        <w:ind w:left="0"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f4"/>
      <w:suff w:val="nothing"/>
      <w:lvlText w:val="%1.%2.%3　"/>
      <w:lvlJc w:val="left"/>
      <w:pPr>
        <w:ind w:left="141"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f5"/>
      <w:suff w:val="nothing"/>
      <w:lvlText w:val="%1.%2.%3.%4.%5　"/>
      <w:lvlJc w:val="left"/>
      <w:pPr>
        <w:ind w:left="0" w:firstLine="0"/>
      </w:pPr>
      <w:rPr>
        <w:rFonts w:ascii="黑体" w:eastAsia="黑体" w:hAnsi="Times New Roman" w:hint="eastAsia"/>
        <w:b w:val="0"/>
        <w:i w:val="0"/>
        <w:sz w:val="21"/>
      </w:rPr>
    </w:lvl>
    <w:lvl w:ilvl="5">
      <w:start w:val="1"/>
      <w:numFmt w:val="decimal"/>
      <w:pStyle w:val="af6"/>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nsid w:val="2C5917C3"/>
    <w:multiLevelType w:val="multilevel"/>
    <w:tmpl w:val="2C5917C3"/>
    <w:lvl w:ilvl="0">
      <w:start w:val="1"/>
      <w:numFmt w:val="none"/>
      <w:pStyle w:val="af7"/>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8"/>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3">
    <w:nsid w:val="2D1F474C"/>
    <w:multiLevelType w:val="multilevel"/>
    <w:tmpl w:val="2D1F474C"/>
    <w:lvl w:ilvl="0">
      <w:start w:val="1"/>
      <w:numFmt w:val="decimal"/>
      <w:lvlText w:val="7.1.%1"/>
      <w:lvlJc w:val="left"/>
      <w:pPr>
        <w:ind w:left="1680" w:hanging="420"/>
      </w:pPr>
      <w:rPr>
        <w:rFonts w:hint="eastAsia"/>
      </w:rPr>
    </w:lvl>
    <w:lvl w:ilvl="1">
      <w:start w:val="1"/>
      <w:numFmt w:val="decimal"/>
      <w:lvlText w:val="7.1.%2"/>
      <w:lvlJc w:val="left"/>
      <w:pPr>
        <w:ind w:left="704" w:hanging="420"/>
      </w:pPr>
      <w:rPr>
        <w:rFonts w:ascii="黑体" w:eastAsia="黑体" w:hAnsi="黑体"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32F04FB2"/>
    <w:multiLevelType w:val="multilevel"/>
    <w:tmpl w:val="32F04FB2"/>
    <w:lvl w:ilvl="0">
      <w:start w:val="1"/>
      <w:numFmt w:val="lowerLetter"/>
      <w:pStyle w:val="af9"/>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5">
    <w:nsid w:val="44C50F90"/>
    <w:multiLevelType w:val="multilevel"/>
    <w:tmpl w:val="44C50F90"/>
    <w:lvl w:ilvl="0">
      <w:start w:val="1"/>
      <w:numFmt w:val="lowerLetter"/>
      <w:pStyle w:val="afa"/>
      <w:lvlText w:val="%1)"/>
      <w:lvlJc w:val="left"/>
      <w:pPr>
        <w:tabs>
          <w:tab w:val="left" w:pos="851"/>
        </w:tabs>
        <w:ind w:left="851" w:hanging="426"/>
      </w:pPr>
      <w:rPr>
        <w:rFonts w:ascii="宋体" w:eastAsia="宋体" w:hAnsi="Times New Roman" w:hint="eastAsia"/>
        <w:sz w:val="21"/>
      </w:rPr>
    </w:lvl>
    <w:lvl w:ilvl="1">
      <w:start w:val="1"/>
      <w:numFmt w:val="decimal"/>
      <w:pStyle w:val="afb"/>
      <w:lvlText w:val="%2)"/>
      <w:lvlJc w:val="left"/>
      <w:pPr>
        <w:tabs>
          <w:tab w:val="left" w:pos="1276"/>
        </w:tabs>
        <w:ind w:left="1276" w:hanging="425"/>
      </w:pPr>
      <w:rPr>
        <w:rFonts w:ascii="宋体" w:eastAsia="宋体" w:hAnsi="Times New Roman" w:hint="eastAsia"/>
        <w:sz w:val="21"/>
      </w:rPr>
    </w:lvl>
    <w:lvl w:ilvl="2">
      <w:start w:val="1"/>
      <w:numFmt w:val="decimal"/>
      <w:pStyle w:val="afc"/>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6">
    <w:nsid w:val="479E2F16"/>
    <w:multiLevelType w:val="multilevel"/>
    <w:tmpl w:val="479E2F16"/>
    <w:lvl w:ilvl="0">
      <w:start w:val="1"/>
      <w:numFmt w:val="decimal"/>
      <w:lvlText w:val="4.3.%1"/>
      <w:lvlJc w:val="left"/>
      <w:pPr>
        <w:ind w:left="704" w:hanging="420"/>
      </w:pPr>
      <w:rPr>
        <w:rFonts w:hint="eastAsia"/>
      </w:rPr>
    </w:lvl>
    <w:lvl w:ilvl="1">
      <w:start w:val="1"/>
      <w:numFmt w:val="lowerLetter"/>
      <w:lvlText w:val="%2)"/>
      <w:lvlJc w:val="left"/>
      <w:pPr>
        <w:ind w:left="704" w:hanging="420"/>
      </w:pPr>
    </w:lvl>
    <w:lvl w:ilvl="2">
      <w:start w:val="1"/>
      <w:numFmt w:val="lowerRoman"/>
      <w:lvlText w:val="%3."/>
      <w:lvlJc w:val="right"/>
      <w:pPr>
        <w:ind w:left="1124" w:hanging="420"/>
      </w:pPr>
    </w:lvl>
    <w:lvl w:ilvl="3">
      <w:start w:val="1"/>
      <w:numFmt w:val="decimal"/>
      <w:lvlText w:val="%4."/>
      <w:lvlJc w:val="left"/>
      <w:pPr>
        <w:ind w:left="1544" w:hanging="420"/>
      </w:pPr>
    </w:lvl>
    <w:lvl w:ilvl="4">
      <w:start w:val="1"/>
      <w:numFmt w:val="lowerLetter"/>
      <w:lvlText w:val="%5)"/>
      <w:lvlJc w:val="left"/>
      <w:pPr>
        <w:ind w:left="1964" w:hanging="420"/>
      </w:pPr>
    </w:lvl>
    <w:lvl w:ilvl="5">
      <w:start w:val="1"/>
      <w:numFmt w:val="lowerRoman"/>
      <w:lvlText w:val="%6."/>
      <w:lvlJc w:val="right"/>
      <w:pPr>
        <w:ind w:left="2384" w:hanging="420"/>
      </w:pPr>
    </w:lvl>
    <w:lvl w:ilvl="6">
      <w:start w:val="1"/>
      <w:numFmt w:val="decimal"/>
      <w:lvlText w:val="%7."/>
      <w:lvlJc w:val="left"/>
      <w:pPr>
        <w:ind w:left="2804" w:hanging="420"/>
      </w:pPr>
    </w:lvl>
    <w:lvl w:ilvl="7">
      <w:start w:val="1"/>
      <w:numFmt w:val="lowerLetter"/>
      <w:lvlText w:val="%8)"/>
      <w:lvlJc w:val="left"/>
      <w:pPr>
        <w:ind w:left="3224" w:hanging="420"/>
      </w:pPr>
    </w:lvl>
    <w:lvl w:ilvl="8">
      <w:start w:val="1"/>
      <w:numFmt w:val="lowerRoman"/>
      <w:lvlText w:val="%9."/>
      <w:lvlJc w:val="right"/>
      <w:pPr>
        <w:ind w:left="3644" w:hanging="420"/>
      </w:pPr>
    </w:lvl>
  </w:abstractNum>
  <w:abstractNum w:abstractNumId="17">
    <w:nsid w:val="48802D1C"/>
    <w:multiLevelType w:val="multilevel"/>
    <w:tmpl w:val="48802D1C"/>
    <w:lvl w:ilvl="0">
      <w:start w:val="1"/>
      <w:numFmt w:val="upperLetter"/>
      <w:pStyle w:val="afd"/>
      <w:lvlText w:val="%1"/>
      <w:lvlJc w:val="left"/>
      <w:pPr>
        <w:ind w:left="420" w:hanging="420"/>
      </w:pPr>
      <w:rPr>
        <w:rFonts w:hint="eastAsia"/>
      </w:rPr>
    </w:lvl>
    <w:lvl w:ilvl="1">
      <w:start w:val="1"/>
      <w:numFmt w:val="decimal"/>
      <w:pStyle w:val="afe"/>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nsid w:val="4B733A5F"/>
    <w:multiLevelType w:val="multilevel"/>
    <w:tmpl w:val="4B733A5F"/>
    <w:lvl w:ilvl="0">
      <w:start w:val="1"/>
      <w:numFmt w:val="decimal"/>
      <w:pStyle w:val="aff"/>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9">
    <w:nsid w:val="4E5D0534"/>
    <w:multiLevelType w:val="multilevel"/>
    <w:tmpl w:val="4E5D0534"/>
    <w:lvl w:ilvl="0">
      <w:start w:val="1"/>
      <w:numFmt w:val="decimal"/>
      <w:pStyle w:val="aff0"/>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0">
    <w:nsid w:val="54632751"/>
    <w:multiLevelType w:val="multilevel"/>
    <w:tmpl w:val="54632751"/>
    <w:lvl w:ilvl="0">
      <w:start w:val="1"/>
      <w:numFmt w:val="none"/>
      <w:pStyle w:val="aff1"/>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1">
    <w:nsid w:val="557C2AF5"/>
    <w:multiLevelType w:val="multilevel"/>
    <w:tmpl w:val="557C2AF5"/>
    <w:lvl w:ilvl="0">
      <w:start w:val="1"/>
      <w:numFmt w:val="decimal"/>
      <w:pStyle w:val="aff2"/>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2">
    <w:nsid w:val="5603797C"/>
    <w:multiLevelType w:val="multilevel"/>
    <w:tmpl w:val="5603797C"/>
    <w:lvl w:ilvl="0">
      <w:start w:val="1"/>
      <w:numFmt w:val="upperLetter"/>
      <w:pStyle w:val="aff3"/>
      <w:suff w:val="space"/>
      <w:lvlText w:val="%1"/>
      <w:lvlJc w:val="left"/>
      <w:pPr>
        <w:ind w:left="425" w:hanging="425"/>
      </w:pPr>
      <w:rPr>
        <w:rFonts w:hint="eastAsia"/>
      </w:rPr>
    </w:lvl>
    <w:lvl w:ilvl="1">
      <w:start w:val="1"/>
      <w:numFmt w:val="decimal"/>
      <w:pStyle w:val="aff4"/>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nsid w:val="564D2089"/>
    <w:multiLevelType w:val="multilevel"/>
    <w:tmpl w:val="564D2089"/>
    <w:lvl w:ilvl="0">
      <w:start w:val="1"/>
      <w:numFmt w:val="none"/>
      <w:pStyle w:val="aff5"/>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nsid w:val="57121C74"/>
    <w:multiLevelType w:val="multilevel"/>
    <w:tmpl w:val="57121C74"/>
    <w:lvl w:ilvl="0">
      <w:start w:val="1"/>
      <w:numFmt w:val="decimal"/>
      <w:lvlText w:val="5.1.%1"/>
      <w:lvlJc w:val="left"/>
      <w:pPr>
        <w:ind w:left="562" w:hanging="420"/>
      </w:pPr>
      <w:rPr>
        <w:rFonts w:ascii="黑体" w:eastAsia="黑体" w:hAnsi="黑体" w:hint="eastAsia"/>
      </w:rPr>
    </w:lvl>
    <w:lvl w:ilvl="1">
      <w:start w:val="1"/>
      <w:numFmt w:val="lowerLetter"/>
      <w:lvlText w:val="%2)"/>
      <w:lvlJc w:val="left"/>
      <w:pPr>
        <w:ind w:left="562" w:hanging="420"/>
      </w:pPr>
    </w:lvl>
    <w:lvl w:ilvl="2">
      <w:start w:val="1"/>
      <w:numFmt w:val="lowerRoman"/>
      <w:lvlText w:val="%3."/>
      <w:lvlJc w:val="right"/>
      <w:pPr>
        <w:ind w:left="982" w:hanging="420"/>
      </w:pPr>
    </w:lvl>
    <w:lvl w:ilvl="3">
      <w:start w:val="1"/>
      <w:numFmt w:val="decimal"/>
      <w:lvlText w:val="%4."/>
      <w:lvlJc w:val="left"/>
      <w:pPr>
        <w:ind w:left="1402" w:hanging="420"/>
      </w:pPr>
    </w:lvl>
    <w:lvl w:ilvl="4">
      <w:start w:val="1"/>
      <w:numFmt w:val="lowerLetter"/>
      <w:lvlText w:val="%5)"/>
      <w:lvlJc w:val="left"/>
      <w:pPr>
        <w:ind w:left="1822" w:hanging="420"/>
      </w:pPr>
    </w:lvl>
    <w:lvl w:ilvl="5">
      <w:start w:val="1"/>
      <w:numFmt w:val="lowerRoman"/>
      <w:lvlText w:val="%6."/>
      <w:lvlJc w:val="right"/>
      <w:pPr>
        <w:ind w:left="2242" w:hanging="420"/>
      </w:pPr>
    </w:lvl>
    <w:lvl w:ilvl="6">
      <w:start w:val="1"/>
      <w:numFmt w:val="decimal"/>
      <w:lvlText w:val="%7."/>
      <w:lvlJc w:val="left"/>
      <w:pPr>
        <w:ind w:left="2662" w:hanging="420"/>
      </w:pPr>
    </w:lvl>
    <w:lvl w:ilvl="7">
      <w:start w:val="1"/>
      <w:numFmt w:val="lowerLetter"/>
      <w:lvlText w:val="%8)"/>
      <w:lvlJc w:val="left"/>
      <w:pPr>
        <w:ind w:left="3082" w:hanging="420"/>
      </w:pPr>
    </w:lvl>
    <w:lvl w:ilvl="8">
      <w:start w:val="1"/>
      <w:numFmt w:val="lowerRoman"/>
      <w:lvlText w:val="%9."/>
      <w:lvlJc w:val="right"/>
      <w:pPr>
        <w:ind w:left="3502" w:hanging="420"/>
      </w:pPr>
    </w:lvl>
  </w:abstractNum>
  <w:abstractNum w:abstractNumId="25">
    <w:nsid w:val="644622F9"/>
    <w:multiLevelType w:val="multilevel"/>
    <w:tmpl w:val="644622F9"/>
    <w:lvl w:ilvl="0">
      <w:start w:val="1"/>
      <w:numFmt w:val="upperRoman"/>
      <w:pStyle w:val="aff6"/>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6">
    <w:nsid w:val="646260FA"/>
    <w:multiLevelType w:val="multilevel"/>
    <w:tmpl w:val="646260FA"/>
    <w:lvl w:ilvl="0">
      <w:start w:val="1"/>
      <w:numFmt w:val="decimal"/>
      <w:pStyle w:val="aff7"/>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7">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nsid w:val="657D3FBC"/>
    <w:multiLevelType w:val="multilevel"/>
    <w:tmpl w:val="657D3FBC"/>
    <w:lvl w:ilvl="0">
      <w:start w:val="1"/>
      <w:numFmt w:val="upperLetter"/>
      <w:pStyle w:val="aff8"/>
      <w:suff w:val="nothing"/>
      <w:lvlText w:val="附录%1"/>
      <w:lvlJc w:val="left"/>
      <w:pPr>
        <w:ind w:left="0" w:firstLine="0"/>
      </w:pPr>
      <w:rPr>
        <w:rFonts w:hint="eastAsia"/>
        <w:spacing w:val="100"/>
      </w:rPr>
    </w:lvl>
    <w:lvl w:ilvl="1">
      <w:start w:val="1"/>
      <w:numFmt w:val="decimal"/>
      <w:pStyle w:val="aff9"/>
      <w:suff w:val="nothing"/>
      <w:lvlText w:val="%1.%2　"/>
      <w:lvlJc w:val="left"/>
      <w:pPr>
        <w:ind w:left="0" w:firstLine="0"/>
      </w:pPr>
      <w:rPr>
        <w:rFonts w:ascii="黑体" w:eastAsia="黑体" w:hint="eastAsia"/>
        <w:b w:val="0"/>
        <w:i w:val="0"/>
        <w:sz w:val="21"/>
      </w:rPr>
    </w:lvl>
    <w:lvl w:ilvl="2">
      <w:start w:val="1"/>
      <w:numFmt w:val="decimal"/>
      <w:pStyle w:val="affa"/>
      <w:suff w:val="nothing"/>
      <w:lvlText w:val="%1.%2.%3　"/>
      <w:lvlJc w:val="left"/>
      <w:pPr>
        <w:ind w:left="0" w:firstLine="0"/>
      </w:pPr>
      <w:rPr>
        <w:rFonts w:ascii="黑体" w:eastAsia="黑体" w:hint="eastAsia"/>
        <w:b w:val="0"/>
        <w:i w:val="0"/>
        <w:sz w:val="21"/>
      </w:rPr>
    </w:lvl>
    <w:lvl w:ilvl="3">
      <w:start w:val="1"/>
      <w:numFmt w:val="decimal"/>
      <w:pStyle w:val="affb"/>
      <w:suff w:val="nothing"/>
      <w:lvlText w:val="%1.%2.%3.%4　"/>
      <w:lvlJc w:val="left"/>
      <w:pPr>
        <w:ind w:left="0" w:firstLine="0"/>
      </w:pPr>
      <w:rPr>
        <w:rFonts w:ascii="黑体" w:eastAsia="黑体" w:hint="eastAsia"/>
        <w:b w:val="0"/>
        <w:i w:val="0"/>
        <w:sz w:val="21"/>
      </w:rPr>
    </w:lvl>
    <w:lvl w:ilvl="4">
      <w:start w:val="1"/>
      <w:numFmt w:val="decimal"/>
      <w:pStyle w:val="affc"/>
      <w:suff w:val="nothing"/>
      <w:lvlText w:val="%1.%2.%3.%4.%5　"/>
      <w:lvlJc w:val="left"/>
      <w:pPr>
        <w:ind w:left="0" w:firstLine="0"/>
      </w:pPr>
      <w:rPr>
        <w:rFonts w:ascii="黑体" w:eastAsia="黑体" w:hint="eastAsia"/>
        <w:b w:val="0"/>
        <w:i w:val="0"/>
        <w:sz w:val="21"/>
      </w:rPr>
    </w:lvl>
    <w:lvl w:ilvl="5">
      <w:start w:val="1"/>
      <w:numFmt w:val="decimal"/>
      <w:pStyle w:val="affd"/>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9">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nsid w:val="6CA41985"/>
    <w:multiLevelType w:val="multilevel"/>
    <w:tmpl w:val="6CA41985"/>
    <w:lvl w:ilvl="0">
      <w:start w:val="1"/>
      <w:numFmt w:val="decimal"/>
      <w:pStyle w:val="affe"/>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nsid w:val="6CE42AC1"/>
    <w:multiLevelType w:val="multilevel"/>
    <w:tmpl w:val="6CE42AC1"/>
    <w:lvl w:ilvl="0">
      <w:start w:val="1"/>
      <w:numFmt w:val="lowerLetter"/>
      <w:pStyle w:val="afff"/>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6CEA2025"/>
    <w:multiLevelType w:val="multilevel"/>
    <w:tmpl w:val="6CEA2025"/>
    <w:lvl w:ilvl="0">
      <w:start w:val="1"/>
      <w:numFmt w:val="none"/>
      <w:pStyle w:val="afff0"/>
      <w:suff w:val="nothing"/>
      <w:lvlText w:val="%1"/>
      <w:lvlJc w:val="left"/>
      <w:pPr>
        <w:ind w:left="0" w:firstLine="0"/>
      </w:pPr>
      <w:rPr>
        <w:rFonts w:hint="eastAsia"/>
      </w:rPr>
    </w:lvl>
    <w:lvl w:ilvl="1">
      <w:start w:val="1"/>
      <w:numFmt w:val="decimal"/>
      <w:pStyle w:val="afff1"/>
      <w:suff w:val="nothing"/>
      <w:lvlText w:val="%1%2　"/>
      <w:lvlJc w:val="left"/>
      <w:pPr>
        <w:ind w:left="0" w:firstLine="0"/>
      </w:pPr>
      <w:rPr>
        <w:rFonts w:ascii="黑体" w:eastAsia="黑体" w:hint="eastAsia"/>
        <w:b w:val="0"/>
        <w:i w:val="0"/>
        <w:sz w:val="21"/>
      </w:rPr>
    </w:lvl>
    <w:lvl w:ilvl="2">
      <w:start w:val="1"/>
      <w:numFmt w:val="decimal"/>
      <w:pStyle w:val="afff2"/>
      <w:suff w:val="nothing"/>
      <w:lvlText w:val="%1%2.%3　"/>
      <w:lvlJc w:val="left"/>
      <w:pPr>
        <w:ind w:left="1701"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f3"/>
      <w:suff w:val="nothing"/>
      <w:lvlText w:val="%1%2.%3.%4　"/>
      <w:lvlJc w:val="left"/>
      <w:pPr>
        <w:ind w:left="0" w:firstLine="0"/>
      </w:pPr>
      <w:rPr>
        <w:rFonts w:ascii="黑体" w:eastAsia="黑体" w:hint="eastAsia"/>
        <w:b w:val="0"/>
        <w:i w:val="0"/>
        <w:sz w:val="21"/>
      </w:rPr>
    </w:lvl>
    <w:lvl w:ilvl="4">
      <w:start w:val="1"/>
      <w:numFmt w:val="decimal"/>
      <w:pStyle w:val="afff4"/>
      <w:suff w:val="nothing"/>
      <w:lvlText w:val="%1%2.%3.%4.%5　"/>
      <w:lvlJc w:val="left"/>
      <w:pPr>
        <w:ind w:left="0" w:firstLine="0"/>
      </w:pPr>
      <w:rPr>
        <w:rFonts w:ascii="黑体" w:eastAsia="黑体" w:hint="eastAsia"/>
        <w:b w:val="0"/>
        <w:i w:val="0"/>
        <w:sz w:val="21"/>
      </w:rPr>
    </w:lvl>
    <w:lvl w:ilvl="5">
      <w:start w:val="1"/>
      <w:numFmt w:val="decimal"/>
      <w:pStyle w:val="afff5"/>
      <w:suff w:val="nothing"/>
      <w:lvlText w:val="%1%2.%3.%4.%5.%6　"/>
      <w:lvlJc w:val="left"/>
      <w:pPr>
        <w:ind w:left="0" w:firstLine="0"/>
      </w:pPr>
      <w:rPr>
        <w:rFonts w:ascii="黑体" w:eastAsia="黑体" w:hint="eastAsia"/>
        <w:b w:val="0"/>
        <w:i w:val="0"/>
        <w:sz w:val="21"/>
      </w:rPr>
    </w:lvl>
    <w:lvl w:ilvl="6">
      <w:start w:val="1"/>
      <w:numFmt w:val="decimal"/>
      <w:pStyle w:val="afff6"/>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3">
    <w:nsid w:val="6DBF04F4"/>
    <w:multiLevelType w:val="multilevel"/>
    <w:tmpl w:val="6DBF04F4"/>
    <w:lvl w:ilvl="0">
      <w:start w:val="1"/>
      <w:numFmt w:val="none"/>
      <w:pStyle w:val="afff7"/>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4">
    <w:nsid w:val="6DF35F19"/>
    <w:multiLevelType w:val="multilevel"/>
    <w:tmpl w:val="6DF35F19"/>
    <w:lvl w:ilvl="0">
      <w:start w:val="1"/>
      <w:numFmt w:val="decimal"/>
      <w:pStyle w:val="afff8"/>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5">
    <w:nsid w:val="76933334"/>
    <w:multiLevelType w:val="multilevel"/>
    <w:tmpl w:val="76933334"/>
    <w:lvl w:ilvl="0">
      <w:start w:val="1"/>
      <w:numFmt w:val="none"/>
      <w:pStyle w:val="afff9"/>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32"/>
  </w:num>
  <w:num w:numId="3">
    <w:abstractNumId w:val="6"/>
  </w:num>
  <w:num w:numId="4">
    <w:abstractNumId w:val="28"/>
  </w:num>
  <w:num w:numId="5">
    <w:abstractNumId w:val="22"/>
  </w:num>
  <w:num w:numId="6">
    <w:abstractNumId w:val="17"/>
  </w:num>
  <w:num w:numId="7">
    <w:abstractNumId w:val="9"/>
  </w:num>
  <w:num w:numId="8">
    <w:abstractNumId w:val="3"/>
  </w:num>
  <w:num w:numId="9">
    <w:abstractNumId w:val="10"/>
  </w:num>
  <w:num w:numId="10">
    <w:abstractNumId w:val="20"/>
  </w:num>
  <w:num w:numId="11">
    <w:abstractNumId w:val="30"/>
  </w:num>
  <w:num w:numId="12">
    <w:abstractNumId w:val="14"/>
  </w:num>
  <w:num w:numId="13">
    <w:abstractNumId w:val="15"/>
  </w:num>
  <w:num w:numId="14">
    <w:abstractNumId w:val="8"/>
  </w:num>
  <w:num w:numId="15">
    <w:abstractNumId w:val="23"/>
  </w:num>
  <w:num w:numId="16">
    <w:abstractNumId w:val="26"/>
  </w:num>
  <w:num w:numId="17">
    <w:abstractNumId w:val="21"/>
  </w:num>
  <w:num w:numId="18">
    <w:abstractNumId w:val="34"/>
  </w:num>
  <w:num w:numId="19">
    <w:abstractNumId w:val="19"/>
  </w:num>
  <w:num w:numId="20">
    <w:abstractNumId w:val="1"/>
  </w:num>
  <w:num w:numId="21">
    <w:abstractNumId w:val="12"/>
  </w:num>
  <w:num w:numId="22">
    <w:abstractNumId w:val="35"/>
  </w:num>
  <w:num w:numId="23">
    <w:abstractNumId w:val="25"/>
  </w:num>
  <w:num w:numId="24">
    <w:abstractNumId w:val="7"/>
  </w:num>
  <w:num w:numId="25">
    <w:abstractNumId w:val="31"/>
  </w:num>
  <w:num w:numId="26">
    <w:abstractNumId w:val="33"/>
  </w:num>
  <w:num w:numId="27">
    <w:abstractNumId w:val="2"/>
  </w:num>
  <w:num w:numId="28">
    <w:abstractNumId w:val="4"/>
  </w:num>
  <w:num w:numId="29">
    <w:abstractNumId w:val="18"/>
  </w:num>
  <w:num w:numId="30">
    <w:abstractNumId w:val="29"/>
  </w:num>
  <w:num w:numId="31">
    <w:abstractNumId w:val="27"/>
  </w:num>
  <w:num w:numId="32">
    <w:abstractNumId w:val="11"/>
  </w:num>
  <w:num w:numId="33">
    <w:abstractNumId w:val="16"/>
  </w:num>
  <w:num w:numId="34">
    <w:abstractNumId w:val="5"/>
  </w:num>
  <w:num w:numId="35">
    <w:abstractNumId w:val="24"/>
  </w:num>
  <w:num w:numId="3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227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2D08"/>
    <w:rsid w:val="000539DD"/>
    <w:rsid w:val="00053BD3"/>
    <w:rsid w:val="000556ED"/>
    <w:rsid w:val="00055FE2"/>
    <w:rsid w:val="0005616F"/>
    <w:rsid w:val="00060B79"/>
    <w:rsid w:val="00060C2E"/>
    <w:rsid w:val="00061033"/>
    <w:rsid w:val="000619E9"/>
    <w:rsid w:val="000622D4"/>
    <w:rsid w:val="00062545"/>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7E9"/>
    <w:rsid w:val="00100BCF"/>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0818"/>
    <w:rsid w:val="001642FA"/>
    <w:rsid w:val="00164411"/>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793"/>
    <w:rsid w:val="001A1A53"/>
    <w:rsid w:val="001A234A"/>
    <w:rsid w:val="001A27BF"/>
    <w:rsid w:val="001A4CF3"/>
    <w:rsid w:val="001B06E8"/>
    <w:rsid w:val="001B1725"/>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191A"/>
    <w:rsid w:val="00202AA4"/>
    <w:rsid w:val="002031F7"/>
    <w:rsid w:val="002040E6"/>
    <w:rsid w:val="0020527B"/>
    <w:rsid w:val="00205F2C"/>
    <w:rsid w:val="00210B15"/>
    <w:rsid w:val="002142EA"/>
    <w:rsid w:val="002204BB"/>
    <w:rsid w:val="00221B79"/>
    <w:rsid w:val="00221C6B"/>
    <w:rsid w:val="002253A1"/>
    <w:rsid w:val="00225CF8"/>
    <w:rsid w:val="0022794E"/>
    <w:rsid w:val="00232556"/>
    <w:rsid w:val="00233D64"/>
    <w:rsid w:val="0023482A"/>
    <w:rsid w:val="002359CB"/>
    <w:rsid w:val="00243540"/>
    <w:rsid w:val="0024497B"/>
    <w:rsid w:val="0024515B"/>
    <w:rsid w:val="00246021"/>
    <w:rsid w:val="0024666E"/>
    <w:rsid w:val="00247F52"/>
    <w:rsid w:val="00250B25"/>
    <w:rsid w:val="00250BBE"/>
    <w:rsid w:val="002515C2"/>
    <w:rsid w:val="0025194F"/>
    <w:rsid w:val="002601EE"/>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30AB"/>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3B56"/>
    <w:rsid w:val="0030441D"/>
    <w:rsid w:val="00306063"/>
    <w:rsid w:val="00313B85"/>
    <w:rsid w:val="00317988"/>
    <w:rsid w:val="003221B4"/>
    <w:rsid w:val="0032258D"/>
    <w:rsid w:val="00322E62"/>
    <w:rsid w:val="00324D13"/>
    <w:rsid w:val="00324EDD"/>
    <w:rsid w:val="003331E4"/>
    <w:rsid w:val="00336C64"/>
    <w:rsid w:val="00337162"/>
    <w:rsid w:val="0034194F"/>
    <w:rsid w:val="00342A03"/>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1A17"/>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A9B"/>
    <w:rsid w:val="003E2D49"/>
    <w:rsid w:val="003E2FD4"/>
    <w:rsid w:val="003E49F6"/>
    <w:rsid w:val="003E660F"/>
    <w:rsid w:val="003E7DA8"/>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B0272"/>
    <w:rsid w:val="004B2701"/>
    <w:rsid w:val="004B2E1B"/>
    <w:rsid w:val="004B3AA8"/>
    <w:rsid w:val="004B3E93"/>
    <w:rsid w:val="004C1FBC"/>
    <w:rsid w:val="004C3F1D"/>
    <w:rsid w:val="004C458D"/>
    <w:rsid w:val="004C63CB"/>
    <w:rsid w:val="004C7556"/>
    <w:rsid w:val="004C7E8B"/>
    <w:rsid w:val="004C7E9D"/>
    <w:rsid w:val="004C7F67"/>
    <w:rsid w:val="004D076D"/>
    <w:rsid w:val="004D0EF1"/>
    <w:rsid w:val="004D2253"/>
    <w:rsid w:val="004D4406"/>
    <w:rsid w:val="004D776E"/>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5E5F"/>
    <w:rsid w:val="005073F0"/>
    <w:rsid w:val="00510A7B"/>
    <w:rsid w:val="00512F6E"/>
    <w:rsid w:val="00513038"/>
    <w:rsid w:val="00514174"/>
    <w:rsid w:val="00516088"/>
    <w:rsid w:val="00516091"/>
    <w:rsid w:val="00516B0B"/>
    <w:rsid w:val="005220EC"/>
    <w:rsid w:val="00523F95"/>
    <w:rsid w:val="00524D65"/>
    <w:rsid w:val="00525B16"/>
    <w:rsid w:val="005268EA"/>
    <w:rsid w:val="00532164"/>
    <w:rsid w:val="00533D04"/>
    <w:rsid w:val="005340C5"/>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6160"/>
    <w:rsid w:val="005966E2"/>
    <w:rsid w:val="00597007"/>
    <w:rsid w:val="005A0966"/>
    <w:rsid w:val="005A11B7"/>
    <w:rsid w:val="005A1239"/>
    <w:rsid w:val="005A260B"/>
    <w:rsid w:val="005A4A1B"/>
    <w:rsid w:val="005A7830"/>
    <w:rsid w:val="005A7FCE"/>
    <w:rsid w:val="005B0C60"/>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601318"/>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45E0D"/>
    <w:rsid w:val="00650E36"/>
    <w:rsid w:val="00651ACB"/>
    <w:rsid w:val="00651C47"/>
    <w:rsid w:val="00652AB2"/>
    <w:rsid w:val="00653FED"/>
    <w:rsid w:val="00654EC0"/>
    <w:rsid w:val="0065525B"/>
    <w:rsid w:val="00655D4F"/>
    <w:rsid w:val="00656D29"/>
    <w:rsid w:val="006640E5"/>
    <w:rsid w:val="006646F1"/>
    <w:rsid w:val="00664929"/>
    <w:rsid w:val="00664F62"/>
    <w:rsid w:val="006655E1"/>
    <w:rsid w:val="00666AAB"/>
    <w:rsid w:val="00672060"/>
    <w:rsid w:val="00672BFD"/>
    <w:rsid w:val="006770F4"/>
    <w:rsid w:val="00677A84"/>
    <w:rsid w:val="0068026D"/>
    <w:rsid w:val="00680A27"/>
    <w:rsid w:val="006816A4"/>
    <w:rsid w:val="006819B8"/>
    <w:rsid w:val="006840A6"/>
    <w:rsid w:val="00684175"/>
    <w:rsid w:val="006847BC"/>
    <w:rsid w:val="006850CD"/>
    <w:rsid w:val="00685AAB"/>
    <w:rsid w:val="006861CC"/>
    <w:rsid w:val="006A07AA"/>
    <w:rsid w:val="006A25E5"/>
    <w:rsid w:val="006A2B46"/>
    <w:rsid w:val="006A336D"/>
    <w:rsid w:val="006A37B9"/>
    <w:rsid w:val="006B2672"/>
    <w:rsid w:val="006B54BF"/>
    <w:rsid w:val="006B5F44"/>
    <w:rsid w:val="006B5F90"/>
    <w:rsid w:val="006B62E4"/>
    <w:rsid w:val="006C1BBA"/>
    <w:rsid w:val="006C2079"/>
    <w:rsid w:val="006C46DF"/>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481A"/>
    <w:rsid w:val="00707669"/>
    <w:rsid w:val="00711CBA"/>
    <w:rsid w:val="00711FB5"/>
    <w:rsid w:val="00712A01"/>
    <w:rsid w:val="00714F58"/>
    <w:rsid w:val="00717A69"/>
    <w:rsid w:val="00722FBF"/>
    <w:rsid w:val="00722FC2"/>
    <w:rsid w:val="00724879"/>
    <w:rsid w:val="00724E1B"/>
    <w:rsid w:val="00724F5A"/>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63C6"/>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2073"/>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ADD"/>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2D5E"/>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7CD"/>
    <w:rsid w:val="00A42CDF"/>
    <w:rsid w:val="00A4452E"/>
    <w:rsid w:val="00A4472C"/>
    <w:rsid w:val="00A44E69"/>
    <w:rsid w:val="00A4661E"/>
    <w:rsid w:val="00A52A35"/>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605D"/>
    <w:rsid w:val="00AE070A"/>
    <w:rsid w:val="00AE101C"/>
    <w:rsid w:val="00AE37E5"/>
    <w:rsid w:val="00AE5EB4"/>
    <w:rsid w:val="00AF0C18"/>
    <w:rsid w:val="00AF47C5"/>
    <w:rsid w:val="00AF5398"/>
    <w:rsid w:val="00B01580"/>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E94"/>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4D8E"/>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05BF5"/>
    <w:rsid w:val="00C103E5"/>
    <w:rsid w:val="00C13319"/>
    <w:rsid w:val="00C13EE9"/>
    <w:rsid w:val="00C21540"/>
    <w:rsid w:val="00C21906"/>
    <w:rsid w:val="00C21BFA"/>
    <w:rsid w:val="00C22148"/>
    <w:rsid w:val="00C24C8D"/>
    <w:rsid w:val="00C25FE2"/>
    <w:rsid w:val="00C26B53"/>
    <w:rsid w:val="00C279B2"/>
    <w:rsid w:val="00C30360"/>
    <w:rsid w:val="00C33E50"/>
    <w:rsid w:val="00C34C20"/>
    <w:rsid w:val="00C35A3E"/>
    <w:rsid w:val="00C42130"/>
    <w:rsid w:val="00C423A4"/>
    <w:rsid w:val="00C44BF5"/>
    <w:rsid w:val="00C521D6"/>
    <w:rsid w:val="00C53725"/>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574"/>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0813"/>
    <w:rsid w:val="00D32719"/>
    <w:rsid w:val="00D33333"/>
    <w:rsid w:val="00D352A2"/>
    <w:rsid w:val="00D4162B"/>
    <w:rsid w:val="00D4514F"/>
    <w:rsid w:val="00D451E2"/>
    <w:rsid w:val="00D45E89"/>
    <w:rsid w:val="00D45E8D"/>
    <w:rsid w:val="00D466AE"/>
    <w:rsid w:val="00D4734F"/>
    <w:rsid w:val="00D509F9"/>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1281"/>
    <w:rsid w:val="00DD25C6"/>
    <w:rsid w:val="00DD39DC"/>
    <w:rsid w:val="00DD4FE5"/>
    <w:rsid w:val="00DD54B0"/>
    <w:rsid w:val="00DD57EE"/>
    <w:rsid w:val="00DD6BCC"/>
    <w:rsid w:val="00DE0A4B"/>
    <w:rsid w:val="00DE1C5A"/>
    <w:rsid w:val="00DE2410"/>
    <w:rsid w:val="00DE2939"/>
    <w:rsid w:val="00DE6E81"/>
    <w:rsid w:val="00DE703F"/>
    <w:rsid w:val="00DE7595"/>
    <w:rsid w:val="00DF1961"/>
    <w:rsid w:val="00DF44DE"/>
    <w:rsid w:val="00E01138"/>
    <w:rsid w:val="00E024FD"/>
    <w:rsid w:val="00E02DFB"/>
    <w:rsid w:val="00E030F9"/>
    <w:rsid w:val="00E0311A"/>
    <w:rsid w:val="00E03138"/>
    <w:rsid w:val="00E06404"/>
    <w:rsid w:val="00E11A85"/>
    <w:rsid w:val="00E12495"/>
    <w:rsid w:val="00E15CCD"/>
    <w:rsid w:val="00E202EF"/>
    <w:rsid w:val="00E210B5"/>
    <w:rsid w:val="00E23206"/>
    <w:rsid w:val="00E23D99"/>
    <w:rsid w:val="00E2552F"/>
    <w:rsid w:val="00E27E52"/>
    <w:rsid w:val="00E3137A"/>
    <w:rsid w:val="00E32CCF"/>
    <w:rsid w:val="00E34A98"/>
    <w:rsid w:val="00E35D1E"/>
    <w:rsid w:val="00E364F9"/>
    <w:rsid w:val="00E365FA"/>
    <w:rsid w:val="00E36789"/>
    <w:rsid w:val="00E4227D"/>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318E"/>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4648"/>
    <w:rsid w:val="00F157A9"/>
    <w:rsid w:val="00F22385"/>
    <w:rsid w:val="00F227CD"/>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07E4"/>
    <w:rsid w:val="00FF3E7D"/>
    <w:rsid w:val="00FF5B99"/>
    <w:rsid w:val="00FF730C"/>
    <w:rsid w:val="00FF73F4"/>
    <w:rsid w:val="00FF7CE4"/>
    <w:rsid w:val="00FF7E39"/>
    <w:rsid w:val="40EA7FF8"/>
    <w:rsid w:val="76A778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uiPriority="0"/>
    <w:lsdException w:name="toc 9" w:uiPriority="0"/>
    <w:lsdException w:name="Normal Indent" w:semiHidden="0" w:uiPriority="0" w:unhideWhenUsed="0"/>
    <w:lsdException w:name="footnote text" w:uiPriority="0" w:unhideWhenUsed="0"/>
    <w:lsdException w:name="header" w:semiHidden="0" w:unhideWhenUsed="0"/>
    <w:lsdException w:name="footer" w:semiHidden="0" w:unhideWhenUsed="0"/>
    <w:lsdException w:name="caption" w:uiPriority="35" w:qFormat="1"/>
    <w:lsdException w:name="table of figures" w:uiPriority="0" w:unhideWhenUsed="0"/>
    <w:lsdException w:name="footnote reference" w:uiPriority="0" w:unhideWhenUsed="0"/>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a">
    <w:name w:val="Normal"/>
    <w:qFormat/>
    <w:rsid w:val="00645E0D"/>
    <w:pPr>
      <w:widowControl w:val="0"/>
      <w:adjustRightInd w:val="0"/>
      <w:spacing w:line="400" w:lineRule="exact"/>
      <w:jc w:val="both"/>
    </w:pPr>
    <w:rPr>
      <w:kern w:val="2"/>
      <w:sz w:val="21"/>
      <w:szCs w:val="21"/>
    </w:rPr>
  </w:style>
  <w:style w:type="paragraph" w:styleId="1">
    <w:name w:val="heading 1"/>
    <w:basedOn w:val="afffa"/>
    <w:next w:val="afffa"/>
    <w:link w:val="1Char"/>
    <w:qFormat/>
    <w:rsid w:val="00645E0D"/>
    <w:pPr>
      <w:keepNext/>
      <w:keepLines/>
      <w:spacing w:before="340" w:after="330" w:line="578" w:lineRule="auto"/>
      <w:outlineLvl w:val="0"/>
    </w:pPr>
    <w:rPr>
      <w:b/>
      <w:bCs/>
      <w:kern w:val="44"/>
      <w:sz w:val="44"/>
      <w:szCs w:val="44"/>
    </w:rPr>
  </w:style>
  <w:style w:type="paragraph" w:styleId="22">
    <w:name w:val="heading 2"/>
    <w:basedOn w:val="afffa"/>
    <w:next w:val="afffa"/>
    <w:link w:val="2Char"/>
    <w:qFormat/>
    <w:rsid w:val="00645E0D"/>
    <w:pPr>
      <w:keepNext/>
      <w:keepLines/>
      <w:spacing w:before="260" w:after="260" w:line="416" w:lineRule="auto"/>
      <w:outlineLvl w:val="1"/>
    </w:pPr>
    <w:rPr>
      <w:rFonts w:ascii="Arial" w:eastAsia="黑体" w:hAnsi="Arial"/>
      <w:b/>
      <w:bCs/>
      <w:sz w:val="32"/>
      <w:szCs w:val="32"/>
    </w:rPr>
  </w:style>
  <w:style w:type="paragraph" w:styleId="3">
    <w:name w:val="heading 3"/>
    <w:basedOn w:val="afffa"/>
    <w:next w:val="afffa"/>
    <w:link w:val="3Char"/>
    <w:qFormat/>
    <w:rsid w:val="00645E0D"/>
    <w:pPr>
      <w:keepNext/>
      <w:keepLines/>
      <w:spacing w:before="260" w:after="260" w:line="416" w:lineRule="auto"/>
      <w:outlineLvl w:val="2"/>
    </w:pPr>
    <w:rPr>
      <w:b/>
      <w:bCs/>
      <w:sz w:val="32"/>
      <w:szCs w:val="32"/>
    </w:rPr>
  </w:style>
  <w:style w:type="paragraph" w:styleId="4">
    <w:name w:val="heading 4"/>
    <w:basedOn w:val="afffa"/>
    <w:next w:val="afffa"/>
    <w:link w:val="4Char"/>
    <w:qFormat/>
    <w:rsid w:val="00645E0D"/>
    <w:pPr>
      <w:keepNext/>
      <w:keepLines/>
      <w:spacing w:before="280" w:after="290" w:line="376" w:lineRule="auto"/>
      <w:outlineLvl w:val="3"/>
    </w:pPr>
    <w:rPr>
      <w:rFonts w:ascii="Arial" w:eastAsia="黑体" w:hAnsi="Arial"/>
      <w:b/>
      <w:bCs/>
      <w:sz w:val="28"/>
      <w:szCs w:val="28"/>
    </w:rPr>
  </w:style>
  <w:style w:type="paragraph" w:styleId="5">
    <w:name w:val="heading 5"/>
    <w:basedOn w:val="afffa"/>
    <w:next w:val="afffa"/>
    <w:link w:val="5Char"/>
    <w:qFormat/>
    <w:rsid w:val="00645E0D"/>
    <w:pPr>
      <w:keepNext/>
      <w:keepLines/>
      <w:adjustRightInd/>
      <w:spacing w:before="280" w:after="290" w:line="376" w:lineRule="auto"/>
      <w:outlineLvl w:val="4"/>
    </w:pPr>
    <w:rPr>
      <w:b/>
      <w:bCs/>
      <w:sz w:val="28"/>
      <w:szCs w:val="28"/>
    </w:rPr>
  </w:style>
  <w:style w:type="paragraph" w:styleId="6">
    <w:name w:val="heading 6"/>
    <w:basedOn w:val="afffa"/>
    <w:next w:val="afffa"/>
    <w:link w:val="6Char"/>
    <w:qFormat/>
    <w:rsid w:val="00645E0D"/>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a"/>
    <w:next w:val="afffa"/>
    <w:link w:val="7Char"/>
    <w:qFormat/>
    <w:rsid w:val="00645E0D"/>
    <w:pPr>
      <w:keepNext/>
      <w:keepLines/>
      <w:adjustRightInd/>
      <w:spacing w:before="240" w:after="64" w:line="320" w:lineRule="auto"/>
      <w:outlineLvl w:val="6"/>
    </w:pPr>
    <w:rPr>
      <w:b/>
      <w:bCs/>
      <w:sz w:val="24"/>
      <w:szCs w:val="24"/>
    </w:rPr>
  </w:style>
  <w:style w:type="paragraph" w:styleId="8">
    <w:name w:val="heading 8"/>
    <w:basedOn w:val="afffa"/>
    <w:next w:val="afffa"/>
    <w:link w:val="8Char"/>
    <w:qFormat/>
    <w:rsid w:val="00645E0D"/>
    <w:pPr>
      <w:keepNext/>
      <w:keepLines/>
      <w:adjustRightInd/>
      <w:spacing w:before="240" w:after="64" w:line="320" w:lineRule="auto"/>
      <w:outlineLvl w:val="7"/>
    </w:pPr>
    <w:rPr>
      <w:rFonts w:ascii="Arial" w:eastAsia="黑体" w:hAnsi="Arial"/>
      <w:sz w:val="24"/>
      <w:szCs w:val="24"/>
    </w:rPr>
  </w:style>
  <w:style w:type="paragraph" w:styleId="9">
    <w:name w:val="heading 9"/>
    <w:basedOn w:val="afffa"/>
    <w:next w:val="afffa"/>
    <w:link w:val="9Char"/>
    <w:qFormat/>
    <w:rsid w:val="00645E0D"/>
    <w:pPr>
      <w:keepNext/>
      <w:keepLines/>
      <w:adjustRightInd/>
      <w:spacing w:before="240" w:after="64" w:line="320" w:lineRule="auto"/>
      <w:outlineLvl w:val="8"/>
    </w:pPr>
    <w:rPr>
      <w:rFonts w:ascii="Arial" w:eastAsia="黑体" w:hAnsi="Arial"/>
    </w:rPr>
  </w:style>
  <w:style w:type="character" w:default="1" w:styleId="afffb">
    <w:name w:val="Default Paragraph Font"/>
    <w:uiPriority w:val="1"/>
    <w:semiHidden/>
    <w:unhideWhenUsed/>
  </w:style>
  <w:style w:type="table" w:default="1" w:styleId="afffc">
    <w:name w:val="Normal Table"/>
    <w:uiPriority w:val="99"/>
    <w:semiHidden/>
    <w:unhideWhenUsed/>
    <w:qFormat/>
    <w:tblPr>
      <w:tblInd w:w="0" w:type="dxa"/>
      <w:tblCellMar>
        <w:top w:w="0" w:type="dxa"/>
        <w:left w:w="108" w:type="dxa"/>
        <w:bottom w:w="0" w:type="dxa"/>
        <w:right w:w="108" w:type="dxa"/>
      </w:tblCellMar>
    </w:tblPr>
  </w:style>
  <w:style w:type="numbering" w:default="1" w:styleId="afffd">
    <w:name w:val="No List"/>
    <w:uiPriority w:val="99"/>
    <w:semiHidden/>
    <w:unhideWhenUsed/>
  </w:style>
  <w:style w:type="paragraph" w:styleId="70">
    <w:name w:val="toc 7"/>
    <w:basedOn w:val="afffa"/>
    <w:next w:val="afffa"/>
    <w:uiPriority w:val="39"/>
    <w:unhideWhenUsed/>
    <w:rsid w:val="00645E0D"/>
    <w:pPr>
      <w:tabs>
        <w:tab w:val="right" w:leader="dot" w:pos="9344"/>
      </w:tabs>
      <w:spacing w:line="300" w:lineRule="exact"/>
      <w:ind w:left="1259"/>
    </w:pPr>
    <w:rPr>
      <w:rFonts w:ascii="宋体"/>
    </w:rPr>
  </w:style>
  <w:style w:type="paragraph" w:styleId="afffe">
    <w:name w:val="Normal Indent"/>
    <w:basedOn w:val="afffa"/>
    <w:rsid w:val="00645E0D"/>
    <w:pPr>
      <w:ind w:firstLine="420"/>
    </w:pPr>
  </w:style>
  <w:style w:type="paragraph" w:styleId="affff">
    <w:name w:val="Body Text"/>
    <w:basedOn w:val="afffa"/>
    <w:link w:val="Char"/>
    <w:rsid w:val="00645E0D"/>
    <w:pPr>
      <w:spacing w:after="120"/>
    </w:pPr>
  </w:style>
  <w:style w:type="paragraph" w:styleId="50">
    <w:name w:val="toc 5"/>
    <w:basedOn w:val="afffa"/>
    <w:next w:val="afffa"/>
    <w:uiPriority w:val="39"/>
    <w:unhideWhenUsed/>
    <w:rsid w:val="00645E0D"/>
    <w:pPr>
      <w:ind w:left="839"/>
    </w:pPr>
    <w:rPr>
      <w:rFonts w:ascii="宋体"/>
    </w:rPr>
  </w:style>
  <w:style w:type="paragraph" w:styleId="30">
    <w:name w:val="toc 3"/>
    <w:basedOn w:val="afffa"/>
    <w:next w:val="afffa"/>
    <w:uiPriority w:val="39"/>
    <w:unhideWhenUsed/>
    <w:rsid w:val="00645E0D"/>
    <w:pPr>
      <w:spacing w:line="300" w:lineRule="exact"/>
      <w:ind w:left="420"/>
    </w:pPr>
    <w:rPr>
      <w:rFonts w:ascii="宋体"/>
    </w:rPr>
  </w:style>
  <w:style w:type="paragraph" w:styleId="23">
    <w:name w:val="Body Text Indent 2"/>
    <w:basedOn w:val="afffa"/>
    <w:link w:val="2Char0"/>
    <w:uiPriority w:val="99"/>
    <w:semiHidden/>
    <w:unhideWhenUsed/>
    <w:rsid w:val="00645E0D"/>
    <w:pPr>
      <w:spacing w:after="120" w:line="480" w:lineRule="auto"/>
      <w:ind w:leftChars="200" w:left="420"/>
    </w:pPr>
  </w:style>
  <w:style w:type="paragraph" w:styleId="affff0">
    <w:name w:val="Balloon Text"/>
    <w:basedOn w:val="afffa"/>
    <w:link w:val="Char0"/>
    <w:uiPriority w:val="99"/>
    <w:semiHidden/>
    <w:unhideWhenUsed/>
    <w:qFormat/>
    <w:rsid w:val="00645E0D"/>
    <w:rPr>
      <w:sz w:val="18"/>
      <w:szCs w:val="18"/>
    </w:rPr>
  </w:style>
  <w:style w:type="paragraph" w:styleId="affff1">
    <w:name w:val="footer"/>
    <w:basedOn w:val="afffa"/>
    <w:link w:val="Char1"/>
    <w:uiPriority w:val="99"/>
    <w:rsid w:val="00645E0D"/>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a"/>
    <w:link w:val="Char2"/>
    <w:uiPriority w:val="99"/>
    <w:rsid w:val="00645E0D"/>
    <w:pPr>
      <w:tabs>
        <w:tab w:val="center" w:pos="4153"/>
        <w:tab w:val="right" w:pos="8306"/>
      </w:tabs>
      <w:adjustRightInd/>
      <w:snapToGrid w:val="0"/>
      <w:jc w:val="center"/>
    </w:pPr>
    <w:rPr>
      <w:sz w:val="18"/>
      <w:szCs w:val="18"/>
    </w:rPr>
  </w:style>
  <w:style w:type="paragraph" w:styleId="10">
    <w:name w:val="toc 1"/>
    <w:basedOn w:val="afffa"/>
    <w:next w:val="afffa"/>
    <w:uiPriority w:val="39"/>
    <w:unhideWhenUsed/>
    <w:rsid w:val="00645E0D"/>
    <w:rPr>
      <w:rFonts w:ascii="宋体"/>
    </w:rPr>
  </w:style>
  <w:style w:type="paragraph" w:styleId="40">
    <w:name w:val="toc 4"/>
    <w:basedOn w:val="afffa"/>
    <w:next w:val="afffa"/>
    <w:uiPriority w:val="39"/>
    <w:unhideWhenUsed/>
    <w:rsid w:val="00645E0D"/>
    <w:pPr>
      <w:tabs>
        <w:tab w:val="right" w:leader="dot" w:pos="9344"/>
      </w:tabs>
      <w:spacing w:line="300" w:lineRule="exact"/>
      <w:ind w:left="629"/>
    </w:pPr>
    <w:rPr>
      <w:rFonts w:ascii="宋体"/>
    </w:rPr>
  </w:style>
  <w:style w:type="paragraph" w:styleId="affff3">
    <w:name w:val="footnote text"/>
    <w:basedOn w:val="afffa"/>
    <w:next w:val="afffa"/>
    <w:link w:val="Char3"/>
    <w:semiHidden/>
    <w:rsid w:val="00645E0D"/>
    <w:pPr>
      <w:adjustRightInd/>
      <w:snapToGrid w:val="0"/>
      <w:spacing w:line="300" w:lineRule="exact"/>
      <w:ind w:leftChars="200" w:left="400" w:hangingChars="200" w:hanging="200"/>
      <w:jc w:val="left"/>
    </w:pPr>
    <w:rPr>
      <w:rFonts w:ascii="宋体"/>
      <w:sz w:val="18"/>
      <w:szCs w:val="18"/>
    </w:rPr>
  </w:style>
  <w:style w:type="paragraph" w:styleId="60">
    <w:name w:val="toc 6"/>
    <w:basedOn w:val="afffa"/>
    <w:next w:val="afffa"/>
    <w:uiPriority w:val="39"/>
    <w:unhideWhenUsed/>
    <w:rsid w:val="00645E0D"/>
    <w:pPr>
      <w:spacing w:line="300" w:lineRule="exact"/>
      <w:ind w:left="1049"/>
    </w:pPr>
    <w:rPr>
      <w:rFonts w:ascii="宋体"/>
    </w:rPr>
  </w:style>
  <w:style w:type="paragraph" w:styleId="affff4">
    <w:name w:val="table of figures"/>
    <w:basedOn w:val="afffa"/>
    <w:next w:val="afffa"/>
    <w:semiHidden/>
    <w:rsid w:val="00645E0D"/>
    <w:pPr>
      <w:adjustRightInd/>
      <w:spacing w:line="240" w:lineRule="auto"/>
      <w:jc w:val="left"/>
    </w:pPr>
    <w:rPr>
      <w:szCs w:val="24"/>
    </w:rPr>
  </w:style>
  <w:style w:type="paragraph" w:styleId="24">
    <w:name w:val="toc 2"/>
    <w:basedOn w:val="afffa"/>
    <w:next w:val="afffa"/>
    <w:uiPriority w:val="39"/>
    <w:unhideWhenUsed/>
    <w:rsid w:val="00645E0D"/>
    <w:pPr>
      <w:tabs>
        <w:tab w:val="right" w:leader="dot" w:pos="9344"/>
      </w:tabs>
      <w:spacing w:line="300" w:lineRule="exact"/>
      <w:ind w:left="210"/>
    </w:pPr>
    <w:rPr>
      <w:rFonts w:ascii="宋体"/>
    </w:rPr>
  </w:style>
  <w:style w:type="paragraph" w:styleId="affff5">
    <w:name w:val="Title"/>
    <w:basedOn w:val="afffa"/>
    <w:link w:val="Char4"/>
    <w:qFormat/>
    <w:rsid w:val="00645E0D"/>
    <w:pPr>
      <w:spacing w:before="240" w:after="60"/>
      <w:jc w:val="center"/>
      <w:outlineLvl w:val="0"/>
    </w:pPr>
    <w:rPr>
      <w:rFonts w:ascii="Arial" w:hAnsi="Arial" w:cs="Arial"/>
      <w:b/>
      <w:bCs/>
      <w:sz w:val="32"/>
      <w:szCs w:val="32"/>
    </w:rPr>
  </w:style>
  <w:style w:type="table" w:styleId="affff6">
    <w:name w:val="Table Grid"/>
    <w:basedOn w:val="afffc"/>
    <w:uiPriority w:val="39"/>
    <w:rsid w:val="00645E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7">
    <w:name w:val="Strong"/>
    <w:uiPriority w:val="22"/>
    <w:qFormat/>
    <w:rsid w:val="00645E0D"/>
    <w:rPr>
      <w:b/>
      <w:bCs/>
    </w:rPr>
  </w:style>
  <w:style w:type="character" w:styleId="affff8">
    <w:name w:val="page number"/>
    <w:rsid w:val="00645E0D"/>
    <w:rPr>
      <w:rFonts w:ascii="宋体" w:eastAsia="宋体" w:hAnsi="Times New Roman"/>
      <w:sz w:val="18"/>
    </w:rPr>
  </w:style>
  <w:style w:type="character" w:styleId="affff9">
    <w:name w:val="Emphasis"/>
    <w:uiPriority w:val="20"/>
    <w:qFormat/>
    <w:rsid w:val="00645E0D"/>
    <w:rPr>
      <w:i/>
      <w:iCs/>
    </w:rPr>
  </w:style>
  <w:style w:type="character" w:styleId="affffa">
    <w:name w:val="Hyperlink"/>
    <w:uiPriority w:val="99"/>
    <w:rsid w:val="00645E0D"/>
    <w:rPr>
      <w:rFonts w:ascii="宋体" w:eastAsia="宋体" w:hAnsi="Times New Roman"/>
      <w:color w:val="auto"/>
      <w:spacing w:val="0"/>
      <w:w w:val="100"/>
      <w:position w:val="0"/>
      <w:sz w:val="21"/>
      <w:u w:val="none"/>
      <w:vertAlign w:val="baseline"/>
    </w:rPr>
  </w:style>
  <w:style w:type="character" w:styleId="affffb">
    <w:name w:val="footnote reference"/>
    <w:semiHidden/>
    <w:rsid w:val="00645E0D"/>
    <w:rPr>
      <w:rFonts w:ascii="宋体" w:eastAsia="宋体" w:hAnsi="宋体" w:cs="Times New Roman"/>
      <w:spacing w:val="0"/>
      <w:sz w:val="18"/>
      <w:vertAlign w:val="superscript"/>
    </w:rPr>
  </w:style>
  <w:style w:type="character" w:customStyle="1" w:styleId="1Char">
    <w:name w:val="标题 1 Char"/>
    <w:link w:val="1"/>
    <w:qFormat/>
    <w:rsid w:val="00645E0D"/>
    <w:rPr>
      <w:rFonts w:ascii="Times New Roman" w:eastAsia="宋体" w:hAnsi="Times New Roman" w:cs="Times New Roman"/>
      <w:b/>
      <w:bCs/>
      <w:kern w:val="44"/>
      <w:sz w:val="44"/>
      <w:szCs w:val="44"/>
    </w:rPr>
  </w:style>
  <w:style w:type="character" w:customStyle="1" w:styleId="2Char">
    <w:name w:val="标题 2 Char"/>
    <w:link w:val="22"/>
    <w:rsid w:val="00645E0D"/>
    <w:rPr>
      <w:rFonts w:ascii="Arial" w:eastAsia="黑体" w:hAnsi="Arial" w:cs="Times New Roman"/>
      <w:b/>
      <w:bCs/>
      <w:sz w:val="32"/>
      <w:szCs w:val="32"/>
    </w:rPr>
  </w:style>
  <w:style w:type="character" w:customStyle="1" w:styleId="3Char">
    <w:name w:val="标题 3 Char"/>
    <w:link w:val="3"/>
    <w:rsid w:val="00645E0D"/>
    <w:rPr>
      <w:rFonts w:ascii="Times New Roman" w:eastAsia="宋体" w:hAnsi="Times New Roman" w:cs="Times New Roman"/>
      <w:b/>
      <w:bCs/>
      <w:sz w:val="32"/>
      <w:szCs w:val="32"/>
    </w:rPr>
  </w:style>
  <w:style w:type="character" w:customStyle="1" w:styleId="4Char">
    <w:name w:val="标题 4 Char"/>
    <w:link w:val="4"/>
    <w:qFormat/>
    <w:rsid w:val="00645E0D"/>
    <w:rPr>
      <w:rFonts w:ascii="Arial" w:eastAsia="黑体" w:hAnsi="Arial" w:cs="Times New Roman"/>
      <w:b/>
      <w:bCs/>
      <w:sz w:val="28"/>
      <w:szCs w:val="28"/>
    </w:rPr>
  </w:style>
  <w:style w:type="character" w:customStyle="1" w:styleId="5Char">
    <w:name w:val="标题 5 Char"/>
    <w:link w:val="5"/>
    <w:rsid w:val="00645E0D"/>
    <w:rPr>
      <w:rFonts w:ascii="Times New Roman" w:eastAsia="宋体" w:hAnsi="Times New Roman" w:cs="Times New Roman"/>
      <w:b/>
      <w:bCs/>
      <w:sz w:val="28"/>
      <w:szCs w:val="28"/>
    </w:rPr>
  </w:style>
  <w:style w:type="character" w:customStyle="1" w:styleId="6Char">
    <w:name w:val="标题 6 Char"/>
    <w:link w:val="6"/>
    <w:rsid w:val="00645E0D"/>
    <w:rPr>
      <w:rFonts w:ascii="Arial" w:eastAsia="黑体" w:hAnsi="Arial" w:cs="Times New Roman"/>
      <w:b/>
      <w:bCs/>
      <w:sz w:val="24"/>
      <w:szCs w:val="24"/>
    </w:rPr>
  </w:style>
  <w:style w:type="character" w:customStyle="1" w:styleId="7Char">
    <w:name w:val="标题 7 Char"/>
    <w:link w:val="7"/>
    <w:qFormat/>
    <w:rsid w:val="00645E0D"/>
    <w:rPr>
      <w:rFonts w:ascii="Times New Roman" w:eastAsia="宋体" w:hAnsi="Times New Roman" w:cs="Times New Roman"/>
      <w:b/>
      <w:bCs/>
      <w:sz w:val="24"/>
      <w:szCs w:val="24"/>
    </w:rPr>
  </w:style>
  <w:style w:type="character" w:customStyle="1" w:styleId="8Char">
    <w:name w:val="标题 8 Char"/>
    <w:link w:val="8"/>
    <w:rsid w:val="00645E0D"/>
    <w:rPr>
      <w:rFonts w:ascii="Arial" w:eastAsia="黑体" w:hAnsi="Arial" w:cs="Times New Roman"/>
      <w:sz w:val="24"/>
      <w:szCs w:val="24"/>
    </w:rPr>
  </w:style>
  <w:style w:type="character" w:customStyle="1" w:styleId="9Char">
    <w:name w:val="标题 9 Char"/>
    <w:link w:val="9"/>
    <w:rsid w:val="00645E0D"/>
    <w:rPr>
      <w:rFonts w:ascii="Arial" w:eastAsia="黑体" w:hAnsi="Arial" w:cs="Times New Roman"/>
      <w:szCs w:val="21"/>
    </w:rPr>
  </w:style>
  <w:style w:type="character" w:customStyle="1" w:styleId="Char2">
    <w:name w:val="页眉 Char"/>
    <w:link w:val="affff2"/>
    <w:uiPriority w:val="99"/>
    <w:qFormat/>
    <w:rsid w:val="00645E0D"/>
    <w:rPr>
      <w:rFonts w:ascii="Times New Roman" w:eastAsia="宋体" w:hAnsi="Times New Roman" w:cs="Times New Roman"/>
      <w:sz w:val="18"/>
      <w:szCs w:val="18"/>
    </w:rPr>
  </w:style>
  <w:style w:type="character" w:customStyle="1" w:styleId="Char1">
    <w:name w:val="页脚 Char"/>
    <w:link w:val="affff1"/>
    <w:uiPriority w:val="99"/>
    <w:rsid w:val="00645E0D"/>
    <w:rPr>
      <w:rFonts w:ascii="宋体" w:eastAsia="宋体" w:hAnsi="Times New Roman" w:cs="Times New Roman"/>
      <w:sz w:val="18"/>
      <w:szCs w:val="18"/>
    </w:rPr>
  </w:style>
  <w:style w:type="character" w:customStyle="1" w:styleId="Char0">
    <w:name w:val="批注框文本 Char"/>
    <w:link w:val="affff0"/>
    <w:uiPriority w:val="99"/>
    <w:semiHidden/>
    <w:rsid w:val="00645E0D"/>
    <w:rPr>
      <w:sz w:val="18"/>
      <w:szCs w:val="18"/>
    </w:rPr>
  </w:style>
  <w:style w:type="paragraph" w:styleId="affffc">
    <w:name w:val="Quote"/>
    <w:basedOn w:val="afffa"/>
    <w:next w:val="afffa"/>
    <w:link w:val="Char5"/>
    <w:uiPriority w:val="29"/>
    <w:qFormat/>
    <w:rsid w:val="00645E0D"/>
    <w:rPr>
      <w:i/>
      <w:iCs/>
      <w:color w:val="000000"/>
    </w:rPr>
  </w:style>
  <w:style w:type="character" w:customStyle="1" w:styleId="Char5">
    <w:name w:val="引用 Char"/>
    <w:link w:val="affffc"/>
    <w:uiPriority w:val="29"/>
    <w:rsid w:val="00645E0D"/>
    <w:rPr>
      <w:i/>
      <w:iCs/>
      <w:color w:val="000000"/>
    </w:rPr>
  </w:style>
  <w:style w:type="character" w:customStyle="1" w:styleId="Char4">
    <w:name w:val="标题 Char"/>
    <w:link w:val="affff5"/>
    <w:rsid w:val="00645E0D"/>
    <w:rPr>
      <w:rFonts w:ascii="Arial" w:eastAsia="宋体" w:hAnsi="Arial" w:cs="Arial"/>
      <w:b/>
      <w:bCs/>
      <w:sz w:val="32"/>
      <w:szCs w:val="32"/>
    </w:rPr>
  </w:style>
  <w:style w:type="paragraph" w:customStyle="1" w:styleId="affffd">
    <w:name w:val="标准标志"/>
    <w:next w:val="afffa"/>
    <w:qFormat/>
    <w:rsid w:val="00645E0D"/>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e">
    <w:name w:val="标准称谓"/>
    <w:next w:val="afffa"/>
    <w:rsid w:val="00645E0D"/>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
    <w:name w:val="标准文件_页脚偶数页"/>
    <w:rsid w:val="00645E0D"/>
    <w:pPr>
      <w:ind w:left="227"/>
    </w:pPr>
    <w:rPr>
      <w:rFonts w:ascii="宋体" w:hAnsi="Times New Roman"/>
      <w:sz w:val="18"/>
    </w:rPr>
  </w:style>
  <w:style w:type="paragraph" w:customStyle="1" w:styleId="afffff0">
    <w:name w:val="标准文件_页脚奇数页"/>
    <w:rsid w:val="00645E0D"/>
    <w:pPr>
      <w:ind w:right="227"/>
      <w:jc w:val="right"/>
    </w:pPr>
    <w:rPr>
      <w:rFonts w:ascii="宋体" w:hAnsi="Times New Roman"/>
      <w:sz w:val="18"/>
    </w:rPr>
  </w:style>
  <w:style w:type="paragraph" w:customStyle="1" w:styleId="afffff1">
    <w:name w:val="标准书眉一"/>
    <w:qFormat/>
    <w:rsid w:val="00645E0D"/>
    <w:pPr>
      <w:jc w:val="both"/>
    </w:pPr>
    <w:rPr>
      <w:rFonts w:ascii="Times New Roman" w:hAnsi="Times New Roman"/>
    </w:rPr>
  </w:style>
  <w:style w:type="paragraph" w:customStyle="1" w:styleId="ICS">
    <w:name w:val="标准文件_ICS"/>
    <w:basedOn w:val="afffa"/>
    <w:rsid w:val="00645E0D"/>
    <w:pPr>
      <w:spacing w:line="0" w:lineRule="atLeast"/>
    </w:pPr>
    <w:rPr>
      <w:rFonts w:ascii="黑体" w:eastAsia="黑体" w:hAnsi="宋体"/>
    </w:rPr>
  </w:style>
  <w:style w:type="paragraph" w:customStyle="1" w:styleId="afffff2">
    <w:name w:val="标准文件_标准正文"/>
    <w:basedOn w:val="afffa"/>
    <w:next w:val="afffff3"/>
    <w:rsid w:val="00645E0D"/>
    <w:pPr>
      <w:snapToGrid w:val="0"/>
      <w:ind w:firstLineChars="200" w:firstLine="200"/>
    </w:pPr>
    <w:rPr>
      <w:kern w:val="0"/>
    </w:rPr>
  </w:style>
  <w:style w:type="paragraph" w:customStyle="1" w:styleId="afffff3">
    <w:name w:val="标准文件_段"/>
    <w:link w:val="Char6"/>
    <w:rsid w:val="00645E0D"/>
    <w:pPr>
      <w:autoSpaceDE w:val="0"/>
      <w:autoSpaceDN w:val="0"/>
      <w:ind w:firstLineChars="200" w:firstLine="200"/>
      <w:jc w:val="both"/>
    </w:pPr>
    <w:rPr>
      <w:rFonts w:ascii="宋体" w:hAnsi="Times New Roman"/>
      <w:sz w:val="21"/>
    </w:rPr>
  </w:style>
  <w:style w:type="paragraph" w:customStyle="1" w:styleId="afffff4">
    <w:name w:val="标准文件_版本"/>
    <w:basedOn w:val="afffff2"/>
    <w:qFormat/>
    <w:rsid w:val="00645E0D"/>
    <w:pPr>
      <w:adjustRightInd/>
      <w:snapToGrid/>
      <w:ind w:firstLineChars="0" w:firstLine="0"/>
    </w:pPr>
    <w:rPr>
      <w:rFonts w:ascii="宋体" w:hAnsi="宋体"/>
      <w:kern w:val="2"/>
    </w:rPr>
  </w:style>
  <w:style w:type="paragraph" w:customStyle="1" w:styleId="afffff5">
    <w:name w:val="标准文件_标准部门"/>
    <w:basedOn w:val="afffa"/>
    <w:rsid w:val="00645E0D"/>
    <w:pPr>
      <w:jc w:val="center"/>
    </w:pPr>
    <w:rPr>
      <w:rFonts w:ascii="黑体" w:eastAsia="黑体"/>
      <w:kern w:val="0"/>
      <w:sz w:val="44"/>
    </w:rPr>
  </w:style>
  <w:style w:type="paragraph" w:customStyle="1" w:styleId="afffff6">
    <w:name w:val="标准文件_标准代替"/>
    <w:basedOn w:val="afffa"/>
    <w:next w:val="afffa"/>
    <w:rsid w:val="00645E0D"/>
    <w:pPr>
      <w:spacing w:line="310" w:lineRule="exact"/>
      <w:jc w:val="right"/>
    </w:pPr>
    <w:rPr>
      <w:rFonts w:ascii="宋体" w:hAnsi="宋体"/>
      <w:kern w:val="0"/>
    </w:rPr>
  </w:style>
  <w:style w:type="paragraph" w:customStyle="1" w:styleId="afffff7">
    <w:name w:val="标准文件_标准名称标题"/>
    <w:basedOn w:val="afffa"/>
    <w:next w:val="afffa"/>
    <w:rsid w:val="00645E0D"/>
    <w:pPr>
      <w:widowControl/>
      <w:shd w:val="clear" w:color="FFFFFF" w:fill="FFFFFF"/>
      <w:adjustRightInd/>
      <w:spacing w:before="640" w:after="100"/>
      <w:jc w:val="center"/>
    </w:pPr>
    <w:rPr>
      <w:rFonts w:ascii="黑体" w:eastAsia="黑体"/>
      <w:kern w:val="0"/>
      <w:sz w:val="32"/>
    </w:rPr>
  </w:style>
  <w:style w:type="paragraph" w:customStyle="1" w:styleId="afffff8">
    <w:name w:val="标准文件_页眉奇数页"/>
    <w:next w:val="afffa"/>
    <w:rsid w:val="00645E0D"/>
    <w:pPr>
      <w:tabs>
        <w:tab w:val="center" w:pos="4154"/>
        <w:tab w:val="right" w:pos="8306"/>
      </w:tabs>
      <w:spacing w:after="120"/>
      <w:jc w:val="right"/>
    </w:pPr>
    <w:rPr>
      <w:rFonts w:ascii="黑体" w:eastAsia="黑体" w:hAnsi="宋体"/>
      <w:sz w:val="21"/>
    </w:rPr>
  </w:style>
  <w:style w:type="paragraph" w:customStyle="1" w:styleId="afffff9">
    <w:name w:val="标准文件_页眉偶数页"/>
    <w:basedOn w:val="afffff8"/>
    <w:next w:val="afffa"/>
    <w:rsid w:val="00645E0D"/>
    <w:pPr>
      <w:jc w:val="left"/>
    </w:pPr>
  </w:style>
  <w:style w:type="paragraph" w:customStyle="1" w:styleId="afffffa">
    <w:name w:val="标准文件_参考文献标题"/>
    <w:basedOn w:val="afffa"/>
    <w:next w:val="afffa"/>
    <w:rsid w:val="00645E0D"/>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rsid w:val="00645E0D"/>
    <w:pPr>
      <w:numPr>
        <w:numId w:val="1"/>
      </w:numPr>
    </w:pPr>
    <w:rPr>
      <w:rFonts w:ascii="宋体" w:hAnsi="Times New Roman"/>
    </w:rPr>
  </w:style>
  <w:style w:type="paragraph" w:customStyle="1" w:styleId="afff3">
    <w:name w:val="标准文件_二级条标题"/>
    <w:next w:val="afffff3"/>
    <w:rsid w:val="00645E0D"/>
    <w:pPr>
      <w:widowControl w:val="0"/>
      <w:numPr>
        <w:ilvl w:val="3"/>
        <w:numId w:val="2"/>
      </w:numPr>
      <w:spacing w:beforeLines="50" w:afterLines="50"/>
      <w:jc w:val="both"/>
      <w:outlineLvl w:val="2"/>
    </w:pPr>
    <w:rPr>
      <w:rFonts w:ascii="黑体" w:eastAsia="黑体" w:hAnsi="Times New Roman"/>
      <w:sz w:val="21"/>
    </w:rPr>
  </w:style>
  <w:style w:type="character" w:customStyle="1" w:styleId="afffffb">
    <w:name w:val="标准文件_发布"/>
    <w:rsid w:val="00645E0D"/>
    <w:rPr>
      <w:rFonts w:ascii="黑体" w:eastAsia="黑体"/>
      <w:spacing w:val="0"/>
      <w:w w:val="100"/>
      <w:position w:val="3"/>
      <w:sz w:val="28"/>
    </w:rPr>
  </w:style>
  <w:style w:type="paragraph" w:customStyle="1" w:styleId="ad">
    <w:name w:val="标准文件_方框数字列项"/>
    <w:basedOn w:val="afffff3"/>
    <w:rsid w:val="00645E0D"/>
    <w:pPr>
      <w:numPr>
        <w:numId w:val="3"/>
      </w:numPr>
      <w:ind w:firstLineChars="0" w:firstLine="0"/>
    </w:pPr>
  </w:style>
  <w:style w:type="paragraph" w:customStyle="1" w:styleId="afffffc">
    <w:name w:val="标准文件_封面标准编号"/>
    <w:basedOn w:val="afffa"/>
    <w:next w:val="afffff6"/>
    <w:rsid w:val="00645E0D"/>
    <w:pPr>
      <w:spacing w:line="310" w:lineRule="exact"/>
      <w:jc w:val="right"/>
    </w:pPr>
    <w:rPr>
      <w:rFonts w:ascii="黑体" w:eastAsia="黑体"/>
      <w:kern w:val="0"/>
      <w:sz w:val="28"/>
    </w:rPr>
  </w:style>
  <w:style w:type="paragraph" w:customStyle="1" w:styleId="afffffd">
    <w:name w:val="标准文件_封面标准分类号"/>
    <w:basedOn w:val="afffa"/>
    <w:rsid w:val="00645E0D"/>
    <w:rPr>
      <w:rFonts w:ascii="黑体" w:eastAsia="黑体"/>
      <w:b/>
      <w:kern w:val="0"/>
      <w:sz w:val="28"/>
    </w:rPr>
  </w:style>
  <w:style w:type="paragraph" w:customStyle="1" w:styleId="afffffe">
    <w:name w:val="标准文件_封面标准名称"/>
    <w:basedOn w:val="afffa"/>
    <w:rsid w:val="00645E0D"/>
    <w:pPr>
      <w:spacing w:line="240" w:lineRule="auto"/>
      <w:jc w:val="center"/>
    </w:pPr>
    <w:rPr>
      <w:rFonts w:ascii="黑体" w:eastAsia="黑体"/>
      <w:kern w:val="0"/>
      <w:sz w:val="52"/>
    </w:rPr>
  </w:style>
  <w:style w:type="paragraph" w:customStyle="1" w:styleId="affffff">
    <w:name w:val="标准文件_封面标准英文名称"/>
    <w:basedOn w:val="afffa"/>
    <w:rsid w:val="00645E0D"/>
    <w:pPr>
      <w:spacing w:line="240" w:lineRule="auto"/>
      <w:jc w:val="center"/>
    </w:pPr>
    <w:rPr>
      <w:rFonts w:ascii="黑体" w:eastAsia="黑体"/>
      <w:b/>
      <w:sz w:val="28"/>
    </w:rPr>
  </w:style>
  <w:style w:type="paragraph" w:customStyle="1" w:styleId="affffff0">
    <w:name w:val="标准文件_封面发布日期"/>
    <w:basedOn w:val="afffa"/>
    <w:rsid w:val="00645E0D"/>
    <w:pPr>
      <w:spacing w:line="310" w:lineRule="exact"/>
    </w:pPr>
    <w:rPr>
      <w:rFonts w:ascii="黑体" w:eastAsia="黑体"/>
      <w:kern w:val="0"/>
      <w:sz w:val="28"/>
    </w:rPr>
  </w:style>
  <w:style w:type="paragraph" w:customStyle="1" w:styleId="affffff1">
    <w:name w:val="标准文件_封面密级"/>
    <w:basedOn w:val="afffa"/>
    <w:rsid w:val="00645E0D"/>
    <w:rPr>
      <w:rFonts w:eastAsia="黑体"/>
      <w:sz w:val="32"/>
    </w:rPr>
  </w:style>
  <w:style w:type="paragraph" w:customStyle="1" w:styleId="affffff2">
    <w:name w:val="标准文件_封面实施日期"/>
    <w:basedOn w:val="afffa"/>
    <w:rsid w:val="00645E0D"/>
    <w:pPr>
      <w:spacing w:line="310" w:lineRule="exact"/>
      <w:jc w:val="right"/>
    </w:pPr>
    <w:rPr>
      <w:rFonts w:ascii="黑体" w:eastAsia="黑体"/>
      <w:sz w:val="28"/>
    </w:rPr>
  </w:style>
  <w:style w:type="paragraph" w:customStyle="1" w:styleId="affffff3">
    <w:name w:val="标准文件_封面抬头"/>
    <w:basedOn w:val="afffff3"/>
    <w:rsid w:val="00645E0D"/>
    <w:pPr>
      <w:adjustRightInd w:val="0"/>
      <w:spacing w:line="800" w:lineRule="exact"/>
      <w:ind w:firstLineChars="0" w:firstLine="0"/>
      <w:jc w:val="distribute"/>
    </w:pPr>
    <w:rPr>
      <w:rFonts w:ascii="黑体" w:eastAsia="黑体"/>
      <w:b/>
      <w:sz w:val="64"/>
    </w:rPr>
  </w:style>
  <w:style w:type="paragraph" w:customStyle="1" w:styleId="aff8">
    <w:name w:val="标准文件_附录标识"/>
    <w:next w:val="afffff3"/>
    <w:rsid w:val="00645E0D"/>
    <w:pPr>
      <w:numPr>
        <w:numId w:val="4"/>
      </w:numPr>
      <w:shd w:val="clear" w:color="FFFFFF" w:fill="FFFFFF"/>
      <w:tabs>
        <w:tab w:val="left" w:pos="6406"/>
      </w:tabs>
      <w:spacing w:beforeLines="25" w:afterLines="50"/>
      <w:jc w:val="center"/>
      <w:outlineLvl w:val="0"/>
    </w:pPr>
    <w:rPr>
      <w:rFonts w:ascii="黑体" w:eastAsia="黑体" w:hAnsi="Times New Roman"/>
      <w:sz w:val="21"/>
    </w:rPr>
  </w:style>
  <w:style w:type="paragraph" w:customStyle="1" w:styleId="aff4">
    <w:name w:val="标准文件_附录表标题"/>
    <w:next w:val="afffff3"/>
    <w:rsid w:val="00645E0D"/>
    <w:pPr>
      <w:numPr>
        <w:ilvl w:val="1"/>
        <w:numId w:val="5"/>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9">
    <w:name w:val="标准文件_附录一级条标题"/>
    <w:next w:val="afffff3"/>
    <w:rsid w:val="00645E0D"/>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a">
    <w:name w:val="标准文件_附录二级条标题"/>
    <w:basedOn w:val="aff9"/>
    <w:next w:val="afffff3"/>
    <w:rsid w:val="00645E0D"/>
    <w:pPr>
      <w:widowControl/>
      <w:numPr>
        <w:ilvl w:val="2"/>
      </w:numPr>
      <w:wordWrap w:val="0"/>
      <w:overflowPunct w:val="0"/>
      <w:autoSpaceDE w:val="0"/>
      <w:autoSpaceDN w:val="0"/>
      <w:textAlignment w:val="baseline"/>
      <w:outlineLvl w:val="3"/>
    </w:pPr>
  </w:style>
  <w:style w:type="paragraph" w:customStyle="1" w:styleId="affffff4">
    <w:name w:val="标准文件_附录公式"/>
    <w:basedOn w:val="afffff2"/>
    <w:next w:val="afffff2"/>
    <w:rsid w:val="00645E0D"/>
    <w:pPr>
      <w:tabs>
        <w:tab w:val="center" w:pos="4678"/>
        <w:tab w:val="right" w:leader="middleDot" w:pos="9356"/>
      </w:tabs>
      <w:spacing w:line="240" w:lineRule="auto"/>
      <w:ind w:right="-51" w:firstLineChars="0" w:firstLine="0"/>
    </w:pPr>
    <w:rPr>
      <w:rFonts w:ascii="宋体" w:hAnsi="宋体"/>
    </w:rPr>
  </w:style>
  <w:style w:type="paragraph" w:customStyle="1" w:styleId="affb">
    <w:name w:val="标准文件_附录三级条标题"/>
    <w:next w:val="afffff3"/>
    <w:rsid w:val="00645E0D"/>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c">
    <w:name w:val="标准文件_附录四级条标题"/>
    <w:next w:val="afffff3"/>
    <w:rsid w:val="00645E0D"/>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e">
    <w:name w:val="标准文件_附录图标题"/>
    <w:next w:val="afffff3"/>
    <w:rsid w:val="00645E0D"/>
    <w:pPr>
      <w:numPr>
        <w:ilvl w:val="1"/>
        <w:numId w:val="6"/>
      </w:numPr>
      <w:adjustRightInd w:val="0"/>
      <w:snapToGrid w:val="0"/>
      <w:spacing w:beforeLines="50" w:afterLines="50"/>
      <w:ind w:firstLine="420"/>
      <w:jc w:val="center"/>
    </w:pPr>
    <w:rPr>
      <w:rFonts w:ascii="黑体" w:eastAsia="黑体" w:hAnsi="Times New Roman"/>
      <w:sz w:val="21"/>
    </w:rPr>
  </w:style>
  <w:style w:type="paragraph" w:customStyle="1" w:styleId="affd">
    <w:name w:val="标准文件_附录五级条标题"/>
    <w:next w:val="afffff3"/>
    <w:rsid w:val="00645E0D"/>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
    <w:rsid w:val="00645E0D"/>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f"/>
    <w:rsid w:val="00645E0D"/>
    <w:rPr>
      <w:rFonts w:ascii="Times New Roman" w:eastAsia="宋体" w:hAnsi="Times New Roman" w:cs="Times New Roman"/>
      <w:szCs w:val="20"/>
    </w:rPr>
  </w:style>
  <w:style w:type="paragraph" w:customStyle="1" w:styleId="affffff5">
    <w:name w:val="标准文件_附录章标题"/>
    <w:next w:val="afffff3"/>
    <w:rsid w:val="00645E0D"/>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6">
    <w:name w:val="标准文件_公式后的破折号"/>
    <w:basedOn w:val="afffff3"/>
    <w:next w:val="afffff3"/>
    <w:rsid w:val="00645E0D"/>
    <w:pPr>
      <w:ind w:leftChars="200" w:left="488" w:hangingChars="290" w:hanging="289"/>
    </w:pPr>
  </w:style>
  <w:style w:type="paragraph" w:customStyle="1" w:styleId="a6">
    <w:name w:val="标准文件_前言、引言标题"/>
    <w:next w:val="afffa"/>
    <w:rsid w:val="00645E0D"/>
    <w:pPr>
      <w:numPr>
        <w:numId w:val="8"/>
      </w:numPr>
      <w:shd w:val="clear" w:color="FFFFFF" w:fill="FFFFFF"/>
      <w:spacing w:afterLines="150"/>
      <w:ind w:left="0" w:firstLine="0"/>
      <w:jc w:val="center"/>
      <w:outlineLvl w:val="0"/>
    </w:pPr>
    <w:rPr>
      <w:rFonts w:ascii="黑体" w:eastAsia="黑体" w:hAnsi="Times New Roman"/>
      <w:sz w:val="32"/>
    </w:rPr>
  </w:style>
  <w:style w:type="paragraph" w:customStyle="1" w:styleId="affffff7">
    <w:name w:val="标准文件_目次、标准名称标题"/>
    <w:basedOn w:val="a6"/>
    <w:next w:val="afffff3"/>
    <w:rsid w:val="00645E0D"/>
    <w:pPr>
      <w:spacing w:line="460" w:lineRule="exact"/>
    </w:pPr>
  </w:style>
  <w:style w:type="paragraph" w:customStyle="1" w:styleId="affffff8">
    <w:name w:val="标准文件_目录标题"/>
    <w:basedOn w:val="afffa"/>
    <w:rsid w:val="00645E0D"/>
    <w:pPr>
      <w:spacing w:afterLines="150" w:line="240" w:lineRule="auto"/>
      <w:jc w:val="center"/>
    </w:pPr>
    <w:rPr>
      <w:rFonts w:ascii="黑体" w:eastAsia="黑体"/>
      <w:sz w:val="32"/>
    </w:rPr>
  </w:style>
  <w:style w:type="paragraph" w:customStyle="1" w:styleId="af1">
    <w:name w:val="标准文件_破折号列项"/>
    <w:rsid w:val="00645E0D"/>
    <w:pPr>
      <w:numPr>
        <w:numId w:val="9"/>
      </w:numPr>
      <w:adjustRightInd w:val="0"/>
      <w:snapToGrid w:val="0"/>
      <w:ind w:left="0" w:firstLineChars="200" w:firstLine="200"/>
    </w:pPr>
    <w:rPr>
      <w:rFonts w:ascii="Times New Roman" w:hAnsi="Times New Roman"/>
      <w:sz w:val="21"/>
    </w:rPr>
  </w:style>
  <w:style w:type="paragraph" w:customStyle="1" w:styleId="aff1">
    <w:name w:val="标准文件_破折号列项（二级）"/>
    <w:basedOn w:val="af1"/>
    <w:rsid w:val="00645E0D"/>
    <w:pPr>
      <w:numPr>
        <w:numId w:val="10"/>
      </w:numPr>
      <w:ind w:left="0" w:firstLine="200"/>
    </w:pPr>
  </w:style>
  <w:style w:type="paragraph" w:customStyle="1" w:styleId="afff4">
    <w:name w:val="标准文件_三级条标题"/>
    <w:basedOn w:val="afff3"/>
    <w:next w:val="afffff3"/>
    <w:rsid w:val="00645E0D"/>
    <w:pPr>
      <w:widowControl/>
      <w:numPr>
        <w:ilvl w:val="4"/>
      </w:numPr>
      <w:outlineLvl w:val="3"/>
    </w:pPr>
  </w:style>
  <w:style w:type="character" w:customStyle="1" w:styleId="11">
    <w:name w:val="不明显参考1"/>
    <w:uiPriority w:val="31"/>
    <w:qFormat/>
    <w:rsid w:val="00645E0D"/>
    <w:rPr>
      <w:smallCaps/>
      <w:color w:val="C0504D"/>
      <w:u w:val="single"/>
    </w:rPr>
  </w:style>
  <w:style w:type="paragraph" w:customStyle="1" w:styleId="affffff9">
    <w:name w:val="标准文件_示例后续"/>
    <w:basedOn w:val="afffa"/>
    <w:rsid w:val="00645E0D"/>
    <w:pPr>
      <w:adjustRightInd/>
      <w:spacing w:line="240" w:lineRule="auto"/>
      <w:ind w:firstLineChars="200" w:firstLine="200"/>
    </w:pPr>
    <w:rPr>
      <w:sz w:val="18"/>
      <w:szCs w:val="24"/>
    </w:rPr>
  </w:style>
  <w:style w:type="paragraph" w:customStyle="1" w:styleId="affe">
    <w:name w:val="标准文件_数字编号列项"/>
    <w:rsid w:val="00645E0D"/>
    <w:pPr>
      <w:numPr>
        <w:numId w:val="11"/>
      </w:numPr>
      <w:jc w:val="both"/>
    </w:pPr>
    <w:rPr>
      <w:rFonts w:ascii="宋体" w:hAnsi="宋体"/>
      <w:sz w:val="21"/>
    </w:rPr>
  </w:style>
  <w:style w:type="paragraph" w:customStyle="1" w:styleId="afff5">
    <w:name w:val="标准文件_四级条标题"/>
    <w:next w:val="afffff3"/>
    <w:rsid w:val="00645E0D"/>
    <w:pPr>
      <w:widowControl w:val="0"/>
      <w:numPr>
        <w:ilvl w:val="5"/>
        <w:numId w:val="2"/>
      </w:numPr>
      <w:spacing w:beforeLines="50" w:afterLines="50"/>
      <w:jc w:val="both"/>
      <w:outlineLvl w:val="4"/>
    </w:pPr>
    <w:rPr>
      <w:rFonts w:ascii="黑体" w:eastAsia="黑体" w:hAnsi="Times New Roman"/>
      <w:sz w:val="21"/>
    </w:rPr>
  </w:style>
  <w:style w:type="character" w:customStyle="1" w:styleId="Char3">
    <w:name w:val="脚注文本 Char"/>
    <w:link w:val="affff3"/>
    <w:semiHidden/>
    <w:rsid w:val="00645E0D"/>
    <w:rPr>
      <w:rFonts w:ascii="宋体" w:eastAsia="宋体" w:hAnsi="Times New Roman" w:cs="Times New Roman"/>
      <w:sz w:val="18"/>
      <w:szCs w:val="18"/>
    </w:rPr>
  </w:style>
  <w:style w:type="paragraph" w:customStyle="1" w:styleId="affffffa">
    <w:name w:val="标准文件_条文脚注"/>
    <w:basedOn w:val="affff3"/>
    <w:rsid w:val="00645E0D"/>
    <w:pPr>
      <w:adjustRightInd w:val="0"/>
      <w:spacing w:line="240" w:lineRule="auto"/>
      <w:ind w:leftChars="0" w:left="0" w:firstLineChars="200" w:firstLine="200"/>
      <w:jc w:val="both"/>
    </w:pPr>
    <w:rPr>
      <w:rFonts w:hAnsi="宋体"/>
    </w:rPr>
  </w:style>
  <w:style w:type="paragraph" w:customStyle="1" w:styleId="af9">
    <w:name w:val="标准文件_图表脚注"/>
    <w:basedOn w:val="afffa"/>
    <w:next w:val="afffff3"/>
    <w:rsid w:val="00645E0D"/>
    <w:pPr>
      <w:numPr>
        <w:numId w:val="12"/>
      </w:numPr>
      <w:spacing w:line="240" w:lineRule="auto"/>
      <w:jc w:val="left"/>
    </w:pPr>
    <w:rPr>
      <w:rFonts w:ascii="宋体" w:hAnsi="宋体"/>
      <w:sz w:val="18"/>
    </w:rPr>
  </w:style>
  <w:style w:type="character" w:customStyle="1" w:styleId="affffffb">
    <w:name w:val="标准文件_图表脚注内容"/>
    <w:rsid w:val="00645E0D"/>
    <w:rPr>
      <w:rFonts w:ascii="宋体" w:eastAsia="宋体" w:hAnsi="宋体" w:cs="Times New Roman"/>
      <w:spacing w:val="0"/>
      <w:sz w:val="18"/>
      <w:vertAlign w:val="superscript"/>
    </w:rPr>
  </w:style>
  <w:style w:type="paragraph" w:customStyle="1" w:styleId="afff6">
    <w:name w:val="标准文件_五级条标题"/>
    <w:next w:val="afffff3"/>
    <w:rsid w:val="00645E0D"/>
    <w:pPr>
      <w:widowControl w:val="0"/>
      <w:numPr>
        <w:ilvl w:val="6"/>
        <w:numId w:val="2"/>
      </w:numPr>
      <w:spacing w:beforeLines="50" w:afterLines="50"/>
      <w:jc w:val="both"/>
      <w:outlineLvl w:val="5"/>
    </w:pPr>
    <w:rPr>
      <w:rFonts w:ascii="黑体" w:eastAsia="黑体" w:hAnsi="Times New Roman"/>
      <w:sz w:val="21"/>
    </w:rPr>
  </w:style>
  <w:style w:type="paragraph" w:customStyle="1" w:styleId="afff1">
    <w:name w:val="标准文件_章标题"/>
    <w:next w:val="afffff3"/>
    <w:rsid w:val="00645E0D"/>
    <w:pPr>
      <w:numPr>
        <w:ilvl w:val="1"/>
        <w:numId w:val="2"/>
      </w:numPr>
      <w:spacing w:beforeLines="100" w:afterLines="100"/>
      <w:jc w:val="both"/>
      <w:outlineLvl w:val="0"/>
    </w:pPr>
    <w:rPr>
      <w:rFonts w:ascii="黑体" w:eastAsia="黑体" w:hAnsi="Times New Roman"/>
      <w:sz w:val="21"/>
    </w:rPr>
  </w:style>
  <w:style w:type="paragraph" w:customStyle="1" w:styleId="afff2">
    <w:name w:val="标准文件_一级条标题"/>
    <w:basedOn w:val="afff1"/>
    <w:next w:val="afffff3"/>
    <w:rsid w:val="00645E0D"/>
    <w:pPr>
      <w:numPr>
        <w:ilvl w:val="2"/>
      </w:numPr>
      <w:spacing w:beforeLines="50" w:afterLines="50"/>
      <w:ind w:left="0"/>
      <w:outlineLvl w:val="1"/>
    </w:pPr>
  </w:style>
  <w:style w:type="paragraph" w:customStyle="1" w:styleId="affffffc">
    <w:name w:val="标准文件_一致程度"/>
    <w:basedOn w:val="afffa"/>
    <w:rsid w:val="00645E0D"/>
    <w:pPr>
      <w:spacing w:line="440" w:lineRule="exact"/>
      <w:jc w:val="center"/>
    </w:pPr>
    <w:rPr>
      <w:sz w:val="28"/>
    </w:rPr>
  </w:style>
  <w:style w:type="paragraph" w:customStyle="1" w:styleId="affffffd">
    <w:name w:val="标准文件_引言标题"/>
    <w:next w:val="afffa"/>
    <w:rsid w:val="00645E0D"/>
    <w:pPr>
      <w:shd w:val="clear" w:color="FFFFFF" w:fill="FFFFFF"/>
      <w:spacing w:before="540" w:after="600"/>
      <w:jc w:val="center"/>
      <w:outlineLvl w:val="0"/>
    </w:pPr>
    <w:rPr>
      <w:rFonts w:ascii="黑体" w:eastAsia="黑体" w:hAnsi="Times New Roman"/>
      <w:sz w:val="32"/>
    </w:rPr>
  </w:style>
  <w:style w:type="paragraph" w:customStyle="1" w:styleId="affffffe">
    <w:name w:val="标准文件_英文图表脚注"/>
    <w:basedOn w:val="afffff2"/>
    <w:rsid w:val="00645E0D"/>
    <w:pPr>
      <w:widowControl/>
      <w:adjustRightInd/>
      <w:snapToGrid/>
      <w:spacing w:line="240" w:lineRule="auto"/>
      <w:ind w:left="79" w:hangingChars="80" w:hanging="79"/>
    </w:pPr>
    <w:rPr>
      <w:rFonts w:ascii="宋体" w:hAnsi="宋体"/>
    </w:rPr>
  </w:style>
  <w:style w:type="paragraph" w:customStyle="1" w:styleId="afb">
    <w:name w:val="标准文件_数字编号列项（二级）"/>
    <w:rsid w:val="00645E0D"/>
    <w:pPr>
      <w:numPr>
        <w:ilvl w:val="1"/>
        <w:numId w:val="13"/>
      </w:numPr>
      <w:jc w:val="both"/>
    </w:pPr>
    <w:rPr>
      <w:rFonts w:ascii="宋体" w:hAnsi="Times New Roman"/>
      <w:sz w:val="21"/>
    </w:rPr>
  </w:style>
  <w:style w:type="paragraph" w:customStyle="1" w:styleId="af">
    <w:name w:val="标准文件_英文注："/>
    <w:basedOn w:val="afffa"/>
    <w:next w:val="afffff3"/>
    <w:rsid w:val="00645E0D"/>
    <w:pPr>
      <w:numPr>
        <w:numId w:val="14"/>
      </w:numPr>
      <w:tabs>
        <w:tab w:val="left" w:pos="420"/>
      </w:tabs>
      <w:autoSpaceDE w:val="0"/>
      <w:autoSpaceDN w:val="0"/>
      <w:spacing w:line="240" w:lineRule="auto"/>
    </w:pPr>
    <w:rPr>
      <w:rFonts w:ascii="宋体" w:hAnsi="宋体"/>
      <w:kern w:val="0"/>
      <w:sz w:val="18"/>
      <w:szCs w:val="20"/>
    </w:rPr>
  </w:style>
  <w:style w:type="paragraph" w:customStyle="1" w:styleId="aff5">
    <w:name w:val="标准文件_英文注×："/>
    <w:basedOn w:val="afffa"/>
    <w:rsid w:val="00645E0D"/>
    <w:pPr>
      <w:numPr>
        <w:numId w:val="15"/>
      </w:numPr>
      <w:tabs>
        <w:tab w:val="left" w:pos="210"/>
      </w:tabs>
      <w:autoSpaceDE w:val="0"/>
      <w:autoSpaceDN w:val="0"/>
      <w:spacing w:line="240" w:lineRule="auto"/>
    </w:pPr>
    <w:rPr>
      <w:rFonts w:ascii="宋体" w:hAnsi="宋体"/>
      <w:kern w:val="0"/>
      <w:szCs w:val="20"/>
    </w:rPr>
  </w:style>
  <w:style w:type="paragraph" w:customStyle="1" w:styleId="aff7">
    <w:name w:val="标准文件_正文表标题"/>
    <w:next w:val="afffff3"/>
    <w:rsid w:val="00645E0D"/>
    <w:pPr>
      <w:numPr>
        <w:numId w:val="16"/>
      </w:numPr>
      <w:tabs>
        <w:tab w:val="left" w:pos="0"/>
      </w:tabs>
      <w:spacing w:beforeLines="50" w:afterLines="50"/>
      <w:jc w:val="center"/>
    </w:pPr>
    <w:rPr>
      <w:rFonts w:ascii="黑体" w:eastAsia="黑体" w:hAnsi="Times New Roman"/>
      <w:sz w:val="21"/>
    </w:rPr>
  </w:style>
  <w:style w:type="paragraph" w:customStyle="1" w:styleId="afffffff">
    <w:name w:val="标准文件_正文公式"/>
    <w:basedOn w:val="afffa"/>
    <w:next w:val="afffff2"/>
    <w:rsid w:val="00645E0D"/>
    <w:pPr>
      <w:tabs>
        <w:tab w:val="center" w:pos="4678"/>
        <w:tab w:val="right" w:leader="middleDot" w:pos="9356"/>
      </w:tabs>
      <w:spacing w:line="240" w:lineRule="auto"/>
    </w:pPr>
    <w:rPr>
      <w:rFonts w:ascii="宋体" w:hAnsi="宋体"/>
    </w:rPr>
  </w:style>
  <w:style w:type="paragraph" w:customStyle="1" w:styleId="aff2">
    <w:name w:val="标准文件_正文图标题"/>
    <w:next w:val="afffff3"/>
    <w:rsid w:val="00645E0D"/>
    <w:pPr>
      <w:numPr>
        <w:numId w:val="17"/>
      </w:numPr>
      <w:spacing w:beforeLines="50" w:afterLines="50"/>
      <w:jc w:val="center"/>
    </w:pPr>
    <w:rPr>
      <w:rFonts w:ascii="黑体" w:eastAsia="黑体" w:hAnsi="Times New Roman"/>
      <w:sz w:val="21"/>
    </w:rPr>
  </w:style>
  <w:style w:type="paragraph" w:customStyle="1" w:styleId="afff8">
    <w:name w:val="标准文件_正文英文表标题"/>
    <w:next w:val="afffff3"/>
    <w:rsid w:val="00645E0D"/>
    <w:pPr>
      <w:numPr>
        <w:numId w:val="18"/>
      </w:numPr>
      <w:jc w:val="center"/>
    </w:pPr>
    <w:rPr>
      <w:rFonts w:ascii="黑体" w:eastAsia="黑体" w:hAnsi="Times New Roman"/>
      <w:sz w:val="21"/>
    </w:rPr>
  </w:style>
  <w:style w:type="paragraph" w:customStyle="1" w:styleId="aff0">
    <w:name w:val="标准文件_正文英文图标题"/>
    <w:next w:val="afffff3"/>
    <w:rsid w:val="00645E0D"/>
    <w:pPr>
      <w:numPr>
        <w:numId w:val="19"/>
      </w:numPr>
      <w:jc w:val="center"/>
    </w:pPr>
    <w:rPr>
      <w:rFonts w:ascii="黑体" w:eastAsia="黑体" w:hAnsi="Times New Roman"/>
      <w:sz w:val="21"/>
    </w:rPr>
  </w:style>
  <w:style w:type="paragraph" w:customStyle="1" w:styleId="afc">
    <w:name w:val="标准文件_编号列项（三级）"/>
    <w:rsid w:val="00645E0D"/>
    <w:pPr>
      <w:numPr>
        <w:ilvl w:val="2"/>
        <w:numId w:val="13"/>
      </w:numPr>
    </w:pPr>
    <w:rPr>
      <w:rFonts w:ascii="宋体" w:hAnsi="Times New Roman"/>
      <w:sz w:val="21"/>
    </w:rPr>
  </w:style>
  <w:style w:type="paragraph" w:customStyle="1" w:styleId="a1">
    <w:name w:val="二级无标题条"/>
    <w:basedOn w:val="afffa"/>
    <w:rsid w:val="00645E0D"/>
    <w:pPr>
      <w:numPr>
        <w:ilvl w:val="3"/>
        <w:numId w:val="20"/>
      </w:numPr>
      <w:adjustRightInd/>
      <w:spacing w:line="240" w:lineRule="auto"/>
    </w:pPr>
    <w:rPr>
      <w:rFonts w:ascii="宋体" w:hAnsi="宋体"/>
      <w:szCs w:val="24"/>
    </w:rPr>
  </w:style>
  <w:style w:type="paragraph" w:customStyle="1" w:styleId="afffffff0">
    <w:name w:val="发布部门"/>
    <w:next w:val="afffff3"/>
    <w:rsid w:val="00645E0D"/>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1">
    <w:name w:val="发布日期"/>
    <w:rsid w:val="00645E0D"/>
    <w:pPr>
      <w:framePr w:w="4000" w:h="473" w:hRule="exact" w:hSpace="180" w:vSpace="180" w:wrap="around" w:hAnchor="margin" w:y="13511" w:anchorLock="1"/>
    </w:pPr>
    <w:rPr>
      <w:rFonts w:ascii="Times New Roman" w:eastAsia="黑体" w:hAnsi="Times New Roman"/>
      <w:sz w:val="28"/>
    </w:rPr>
  </w:style>
  <w:style w:type="paragraph" w:customStyle="1" w:styleId="afffffff2">
    <w:name w:val="封面标准代替信息"/>
    <w:basedOn w:val="afffa"/>
    <w:rsid w:val="00645E0D"/>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3">
    <w:name w:val="封面标准名称"/>
    <w:rsid w:val="00645E0D"/>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4">
    <w:name w:val="封面标准文稿编辑信息"/>
    <w:rsid w:val="00645E0D"/>
    <w:pPr>
      <w:spacing w:before="180" w:line="180" w:lineRule="exact"/>
      <w:jc w:val="center"/>
    </w:pPr>
    <w:rPr>
      <w:rFonts w:ascii="宋体" w:hAnsi="Times New Roman"/>
      <w:sz w:val="21"/>
    </w:rPr>
  </w:style>
  <w:style w:type="paragraph" w:customStyle="1" w:styleId="afffffff5">
    <w:name w:val="封面标准文稿类别"/>
    <w:rsid w:val="00645E0D"/>
    <w:pPr>
      <w:spacing w:before="440" w:line="400" w:lineRule="exact"/>
      <w:jc w:val="center"/>
    </w:pPr>
    <w:rPr>
      <w:rFonts w:ascii="宋体" w:hAnsi="Times New Roman"/>
      <w:sz w:val="24"/>
    </w:rPr>
  </w:style>
  <w:style w:type="paragraph" w:customStyle="1" w:styleId="afffffff6">
    <w:name w:val="封面标准英文名称"/>
    <w:rsid w:val="00645E0D"/>
    <w:pPr>
      <w:widowControl w:val="0"/>
      <w:spacing w:line="360" w:lineRule="exact"/>
      <w:jc w:val="center"/>
    </w:pPr>
    <w:rPr>
      <w:rFonts w:ascii="Times New Roman" w:hAnsi="Times New Roman"/>
      <w:sz w:val="28"/>
    </w:rPr>
  </w:style>
  <w:style w:type="paragraph" w:customStyle="1" w:styleId="afffffff7">
    <w:name w:val="封面一致性程度标识"/>
    <w:rsid w:val="00645E0D"/>
    <w:pPr>
      <w:spacing w:before="440" w:line="440" w:lineRule="exact"/>
      <w:jc w:val="center"/>
    </w:pPr>
    <w:rPr>
      <w:rFonts w:ascii="Times New Roman" w:hAnsi="Times New Roman"/>
      <w:sz w:val="28"/>
    </w:rPr>
  </w:style>
  <w:style w:type="paragraph" w:customStyle="1" w:styleId="afffffff8">
    <w:name w:val="封面正文"/>
    <w:rsid w:val="00645E0D"/>
    <w:pPr>
      <w:jc w:val="both"/>
    </w:pPr>
    <w:rPr>
      <w:rFonts w:ascii="Times New Roman" w:hAnsi="Times New Roman"/>
    </w:rPr>
  </w:style>
  <w:style w:type="paragraph" w:customStyle="1" w:styleId="afffffff9">
    <w:name w:val="附录二级无标题条"/>
    <w:basedOn w:val="afffa"/>
    <w:next w:val="afffff3"/>
    <w:rsid w:val="00645E0D"/>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a">
    <w:name w:val="附录三级无标题条"/>
    <w:basedOn w:val="afffffff9"/>
    <w:next w:val="afffff3"/>
    <w:rsid w:val="00645E0D"/>
    <w:pPr>
      <w:outlineLvl w:val="4"/>
    </w:pPr>
  </w:style>
  <w:style w:type="paragraph" w:customStyle="1" w:styleId="afffffffb">
    <w:name w:val="附录四级无标题条"/>
    <w:basedOn w:val="afffffffa"/>
    <w:next w:val="afffff3"/>
    <w:rsid w:val="00645E0D"/>
    <w:pPr>
      <w:outlineLvl w:val="5"/>
    </w:pPr>
  </w:style>
  <w:style w:type="paragraph" w:customStyle="1" w:styleId="afffffffc">
    <w:name w:val="附录图"/>
    <w:next w:val="afffff3"/>
    <w:rsid w:val="00645E0D"/>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7">
    <w:name w:val="标准文件_一级项"/>
    <w:rsid w:val="00645E0D"/>
    <w:pPr>
      <w:numPr>
        <w:numId w:val="21"/>
      </w:numPr>
    </w:pPr>
    <w:rPr>
      <w:rFonts w:ascii="宋体" w:hAnsi="Times New Roman"/>
      <w:sz w:val="21"/>
    </w:rPr>
  </w:style>
  <w:style w:type="paragraph" w:customStyle="1" w:styleId="afffffffd">
    <w:name w:val="附录五级无标题条"/>
    <w:basedOn w:val="afffffffb"/>
    <w:next w:val="afffff3"/>
    <w:rsid w:val="00645E0D"/>
    <w:pPr>
      <w:outlineLvl w:val="6"/>
    </w:pPr>
  </w:style>
  <w:style w:type="paragraph" w:customStyle="1" w:styleId="afffffffe">
    <w:name w:val="附录性质"/>
    <w:basedOn w:val="afffa"/>
    <w:rsid w:val="00645E0D"/>
    <w:pPr>
      <w:widowControl/>
      <w:adjustRightInd/>
      <w:jc w:val="center"/>
    </w:pPr>
    <w:rPr>
      <w:rFonts w:ascii="黑体" w:eastAsia="黑体"/>
    </w:rPr>
  </w:style>
  <w:style w:type="paragraph" w:customStyle="1" w:styleId="affffffff">
    <w:name w:val="附录一级无标题条"/>
    <w:basedOn w:val="affffff5"/>
    <w:next w:val="afffff3"/>
    <w:rsid w:val="00645E0D"/>
    <w:pPr>
      <w:autoSpaceDN w:val="0"/>
      <w:outlineLvl w:val="2"/>
    </w:pPr>
    <w:rPr>
      <w:rFonts w:ascii="宋体" w:eastAsia="宋体" w:hAnsi="宋体"/>
    </w:rPr>
  </w:style>
  <w:style w:type="character" w:customStyle="1" w:styleId="affffffff0">
    <w:name w:val="个人答复风格"/>
    <w:rsid w:val="00645E0D"/>
    <w:rPr>
      <w:rFonts w:ascii="Arial" w:eastAsia="宋体" w:hAnsi="Arial" w:cs="Arial"/>
      <w:color w:val="auto"/>
      <w:spacing w:val="0"/>
      <w:sz w:val="20"/>
    </w:rPr>
  </w:style>
  <w:style w:type="character" w:customStyle="1" w:styleId="affffffff1">
    <w:name w:val="个人撰写风格"/>
    <w:rsid w:val="00645E0D"/>
    <w:rPr>
      <w:rFonts w:ascii="Arial" w:eastAsia="宋体" w:hAnsi="Arial" w:cs="Arial"/>
      <w:color w:val="auto"/>
      <w:spacing w:val="0"/>
      <w:sz w:val="20"/>
    </w:rPr>
  </w:style>
  <w:style w:type="paragraph" w:customStyle="1" w:styleId="affffffff2">
    <w:name w:val="脚注后续"/>
    <w:rsid w:val="00645E0D"/>
    <w:pPr>
      <w:ind w:leftChars="350" w:left="350"/>
      <w:jc w:val="both"/>
    </w:pPr>
    <w:rPr>
      <w:rFonts w:ascii="宋体" w:hAnsi="Times New Roman"/>
      <w:sz w:val="18"/>
    </w:rPr>
  </w:style>
  <w:style w:type="paragraph" w:customStyle="1" w:styleId="afff9">
    <w:name w:val="列项——"/>
    <w:rsid w:val="00645E0D"/>
    <w:pPr>
      <w:widowControl w:val="0"/>
      <w:numPr>
        <w:numId w:val="22"/>
      </w:numPr>
      <w:jc w:val="both"/>
    </w:pPr>
    <w:rPr>
      <w:rFonts w:ascii="宋体" w:hAnsi="宋体"/>
      <w:sz w:val="21"/>
    </w:rPr>
  </w:style>
  <w:style w:type="paragraph" w:customStyle="1" w:styleId="affffffff3">
    <w:name w:val="列项·"/>
    <w:basedOn w:val="afffff3"/>
    <w:rsid w:val="00645E0D"/>
    <w:pPr>
      <w:tabs>
        <w:tab w:val="left" w:pos="840"/>
      </w:tabs>
    </w:pPr>
  </w:style>
  <w:style w:type="paragraph" w:customStyle="1" w:styleId="affffffff4">
    <w:name w:val="目次、索引正文"/>
    <w:rsid w:val="00645E0D"/>
    <w:pPr>
      <w:spacing w:line="320" w:lineRule="exact"/>
      <w:jc w:val="both"/>
    </w:pPr>
    <w:rPr>
      <w:rFonts w:ascii="宋体" w:hAnsi="Times New Roman"/>
      <w:sz w:val="21"/>
    </w:rPr>
  </w:style>
  <w:style w:type="paragraph" w:customStyle="1" w:styleId="210">
    <w:name w:val="目录 21"/>
    <w:basedOn w:val="afffa"/>
    <w:next w:val="afffa"/>
    <w:semiHidden/>
    <w:rsid w:val="00645E0D"/>
    <w:pPr>
      <w:adjustRightInd/>
      <w:spacing w:line="240" w:lineRule="auto"/>
      <w:jc w:val="left"/>
    </w:pPr>
    <w:rPr>
      <w:bCs/>
      <w:iCs/>
    </w:rPr>
  </w:style>
  <w:style w:type="paragraph" w:customStyle="1" w:styleId="31">
    <w:name w:val="目录 31"/>
    <w:basedOn w:val="afffa"/>
    <w:next w:val="afffa"/>
    <w:semiHidden/>
    <w:rsid w:val="00645E0D"/>
    <w:pPr>
      <w:spacing w:line="240" w:lineRule="auto"/>
    </w:pPr>
    <w:rPr>
      <w:rFonts w:ascii="宋体" w:hAnsi="宋体"/>
      <w:iCs/>
    </w:rPr>
  </w:style>
  <w:style w:type="paragraph" w:customStyle="1" w:styleId="41">
    <w:name w:val="目录 41"/>
    <w:basedOn w:val="afffa"/>
    <w:next w:val="afffa"/>
    <w:semiHidden/>
    <w:rsid w:val="00645E0D"/>
    <w:pPr>
      <w:adjustRightInd/>
      <w:spacing w:line="240" w:lineRule="auto"/>
      <w:jc w:val="left"/>
    </w:pPr>
  </w:style>
  <w:style w:type="paragraph" w:customStyle="1" w:styleId="51">
    <w:name w:val="目录 51"/>
    <w:basedOn w:val="afffa"/>
    <w:next w:val="afffa"/>
    <w:semiHidden/>
    <w:rsid w:val="00645E0D"/>
    <w:pPr>
      <w:spacing w:line="240" w:lineRule="auto"/>
    </w:pPr>
    <w:rPr>
      <w:rFonts w:ascii="宋体" w:hAnsi="宋体"/>
    </w:rPr>
  </w:style>
  <w:style w:type="paragraph" w:customStyle="1" w:styleId="61">
    <w:name w:val="目录 61"/>
    <w:basedOn w:val="afffa"/>
    <w:next w:val="afffa"/>
    <w:semiHidden/>
    <w:rsid w:val="00645E0D"/>
    <w:pPr>
      <w:adjustRightInd/>
      <w:spacing w:line="240" w:lineRule="auto"/>
      <w:jc w:val="left"/>
    </w:pPr>
  </w:style>
  <w:style w:type="paragraph" w:customStyle="1" w:styleId="71">
    <w:name w:val="目录 71"/>
    <w:basedOn w:val="61"/>
    <w:semiHidden/>
    <w:rsid w:val="00645E0D"/>
    <w:pPr>
      <w:ind w:left="1260"/>
    </w:pPr>
  </w:style>
  <w:style w:type="paragraph" w:customStyle="1" w:styleId="81">
    <w:name w:val="目录 81"/>
    <w:basedOn w:val="71"/>
    <w:semiHidden/>
    <w:rsid w:val="00645E0D"/>
    <w:pPr>
      <w:ind w:left="1470"/>
    </w:pPr>
  </w:style>
  <w:style w:type="paragraph" w:customStyle="1" w:styleId="91">
    <w:name w:val="目录 91"/>
    <w:basedOn w:val="81"/>
    <w:semiHidden/>
    <w:rsid w:val="00645E0D"/>
    <w:pPr>
      <w:ind w:left="1680"/>
    </w:pPr>
  </w:style>
  <w:style w:type="paragraph" w:customStyle="1" w:styleId="affffffff5">
    <w:name w:val="其他标准称谓"/>
    <w:rsid w:val="00645E0D"/>
    <w:pPr>
      <w:spacing w:line="0" w:lineRule="atLeast"/>
      <w:jc w:val="distribute"/>
    </w:pPr>
    <w:rPr>
      <w:rFonts w:ascii="黑体" w:eastAsia="黑体" w:hAnsi="宋体"/>
      <w:sz w:val="52"/>
    </w:rPr>
  </w:style>
  <w:style w:type="paragraph" w:customStyle="1" w:styleId="affffffff6">
    <w:name w:val="其他发布部门"/>
    <w:basedOn w:val="afffffff0"/>
    <w:rsid w:val="00645E0D"/>
    <w:pPr>
      <w:framePr w:wrap="around"/>
      <w:spacing w:line="0" w:lineRule="atLeast"/>
    </w:pPr>
    <w:rPr>
      <w:rFonts w:ascii="黑体" w:eastAsia="黑体"/>
      <w:b w:val="0"/>
    </w:rPr>
  </w:style>
  <w:style w:type="paragraph" w:customStyle="1" w:styleId="afff0">
    <w:name w:val="前言标题"/>
    <w:next w:val="afffa"/>
    <w:rsid w:val="00645E0D"/>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a"/>
    <w:rsid w:val="00645E0D"/>
    <w:pPr>
      <w:numPr>
        <w:ilvl w:val="4"/>
        <w:numId w:val="20"/>
      </w:numPr>
      <w:adjustRightInd/>
      <w:spacing w:line="240" w:lineRule="auto"/>
    </w:pPr>
    <w:rPr>
      <w:rFonts w:ascii="宋体" w:hAnsi="宋体"/>
      <w:szCs w:val="24"/>
    </w:rPr>
  </w:style>
  <w:style w:type="paragraph" w:customStyle="1" w:styleId="affffffff7">
    <w:name w:val="实施日期"/>
    <w:basedOn w:val="afffffff1"/>
    <w:rsid w:val="00645E0D"/>
    <w:pPr>
      <w:framePr w:hSpace="0" w:wrap="around" w:xAlign="right"/>
      <w:jc w:val="right"/>
    </w:pPr>
  </w:style>
  <w:style w:type="paragraph" w:customStyle="1" w:styleId="a3">
    <w:name w:val="四级无标题条"/>
    <w:basedOn w:val="afffa"/>
    <w:rsid w:val="00645E0D"/>
    <w:pPr>
      <w:numPr>
        <w:ilvl w:val="5"/>
        <w:numId w:val="20"/>
      </w:numPr>
      <w:adjustRightInd/>
      <w:spacing w:line="240" w:lineRule="auto"/>
    </w:pPr>
    <w:rPr>
      <w:rFonts w:ascii="宋体" w:hAnsi="宋体"/>
      <w:szCs w:val="24"/>
    </w:rPr>
  </w:style>
  <w:style w:type="paragraph" w:customStyle="1" w:styleId="affffffff8">
    <w:name w:val="文献分类号"/>
    <w:rsid w:val="00645E0D"/>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f3"/>
    <w:rsid w:val="00645E0D"/>
    <w:pPr>
      <w:jc w:val="both"/>
    </w:pPr>
    <w:rPr>
      <w:rFonts w:ascii="宋体" w:hAnsi="宋体"/>
      <w:sz w:val="21"/>
    </w:rPr>
  </w:style>
  <w:style w:type="paragraph" w:customStyle="1" w:styleId="a4">
    <w:name w:val="五级无标题条"/>
    <w:basedOn w:val="afffa"/>
    <w:rsid w:val="00645E0D"/>
    <w:pPr>
      <w:numPr>
        <w:ilvl w:val="6"/>
        <w:numId w:val="20"/>
      </w:numPr>
      <w:adjustRightInd/>
    </w:pPr>
    <w:rPr>
      <w:szCs w:val="24"/>
    </w:rPr>
  </w:style>
  <w:style w:type="paragraph" w:customStyle="1" w:styleId="a0">
    <w:name w:val="一级无标题条"/>
    <w:basedOn w:val="afffa"/>
    <w:rsid w:val="00645E0D"/>
    <w:pPr>
      <w:numPr>
        <w:ilvl w:val="2"/>
        <w:numId w:val="20"/>
      </w:numPr>
      <w:adjustRightInd/>
      <w:spacing w:before="10" w:after="10" w:line="240" w:lineRule="auto"/>
    </w:pPr>
    <w:rPr>
      <w:rFonts w:ascii="宋体" w:hAnsi="宋体"/>
      <w:szCs w:val="24"/>
    </w:rPr>
  </w:style>
  <w:style w:type="paragraph" w:customStyle="1" w:styleId="affffffffa">
    <w:name w:val="注:后续"/>
    <w:rsid w:val="00645E0D"/>
    <w:pPr>
      <w:spacing w:line="300" w:lineRule="exact"/>
      <w:ind w:leftChars="400" w:left="600" w:hangingChars="200" w:hanging="200"/>
      <w:jc w:val="both"/>
    </w:pPr>
    <w:rPr>
      <w:rFonts w:ascii="宋体" w:hAnsi="Times New Roman"/>
      <w:sz w:val="18"/>
    </w:rPr>
  </w:style>
  <w:style w:type="paragraph" w:customStyle="1" w:styleId="affffffffb">
    <w:name w:val="注×:后续"/>
    <w:basedOn w:val="affffffffa"/>
    <w:rsid w:val="00645E0D"/>
    <w:pPr>
      <w:ind w:leftChars="0" w:left="1406" w:firstLineChars="0" w:hanging="499"/>
    </w:pPr>
  </w:style>
  <w:style w:type="paragraph" w:customStyle="1" w:styleId="affffffffc">
    <w:name w:val="标准文件_一级无标题"/>
    <w:basedOn w:val="afff2"/>
    <w:qFormat/>
    <w:rsid w:val="00645E0D"/>
    <w:pPr>
      <w:spacing w:beforeLines="0" w:afterLines="0"/>
      <w:outlineLvl w:val="9"/>
    </w:pPr>
    <w:rPr>
      <w:rFonts w:ascii="宋体" w:eastAsia="宋体"/>
    </w:rPr>
  </w:style>
  <w:style w:type="paragraph" w:customStyle="1" w:styleId="affffffffd">
    <w:name w:val="标准文件_五级无标题"/>
    <w:basedOn w:val="afff6"/>
    <w:qFormat/>
    <w:rsid w:val="00645E0D"/>
    <w:pPr>
      <w:spacing w:beforeLines="0" w:afterLines="0"/>
      <w:outlineLvl w:val="9"/>
    </w:pPr>
    <w:rPr>
      <w:rFonts w:ascii="宋体" w:eastAsia="宋体"/>
    </w:rPr>
  </w:style>
  <w:style w:type="paragraph" w:customStyle="1" w:styleId="affffffffe">
    <w:name w:val="标准文件_三级无标题"/>
    <w:basedOn w:val="afff4"/>
    <w:qFormat/>
    <w:rsid w:val="00645E0D"/>
    <w:pPr>
      <w:spacing w:beforeLines="0" w:afterLines="0"/>
      <w:outlineLvl w:val="9"/>
    </w:pPr>
    <w:rPr>
      <w:rFonts w:ascii="宋体" w:eastAsia="宋体"/>
    </w:rPr>
  </w:style>
  <w:style w:type="paragraph" w:customStyle="1" w:styleId="afffffffff">
    <w:name w:val="标准文件_二级无标题"/>
    <w:basedOn w:val="afff3"/>
    <w:qFormat/>
    <w:rsid w:val="00645E0D"/>
    <w:pPr>
      <w:spacing w:beforeLines="0" w:afterLines="0"/>
      <w:outlineLvl w:val="9"/>
    </w:pPr>
    <w:rPr>
      <w:rFonts w:ascii="宋体" w:eastAsia="宋体"/>
    </w:rPr>
  </w:style>
  <w:style w:type="paragraph" w:customStyle="1" w:styleId="afffffffff0">
    <w:name w:val="标准_四级无标题"/>
    <w:basedOn w:val="afff5"/>
    <w:next w:val="afffff3"/>
    <w:qFormat/>
    <w:rsid w:val="00645E0D"/>
    <w:rPr>
      <w:rFonts w:eastAsia="宋体"/>
    </w:rPr>
  </w:style>
  <w:style w:type="paragraph" w:customStyle="1" w:styleId="afffffffff1">
    <w:name w:val="标准文件_四级无标题"/>
    <w:basedOn w:val="afff5"/>
    <w:qFormat/>
    <w:rsid w:val="00645E0D"/>
    <w:pPr>
      <w:spacing w:beforeLines="0" w:afterLines="0"/>
      <w:outlineLvl w:val="9"/>
    </w:pPr>
    <w:rPr>
      <w:rFonts w:ascii="宋体" w:eastAsia="宋体" w:hAnsi="黑体"/>
      <w:szCs w:val="52"/>
    </w:rPr>
  </w:style>
  <w:style w:type="paragraph" w:customStyle="1" w:styleId="aff6">
    <w:name w:val="标准文件_大写罗马数字编号列项"/>
    <w:basedOn w:val="afffff3"/>
    <w:rsid w:val="00645E0D"/>
    <w:pPr>
      <w:numPr>
        <w:numId w:val="23"/>
      </w:numPr>
      <w:ind w:firstLineChars="0" w:firstLine="0"/>
    </w:pPr>
    <w:rPr>
      <w:rFonts w:ascii="Times New Roman" w:cs="Arial"/>
      <w:szCs w:val="28"/>
    </w:rPr>
  </w:style>
  <w:style w:type="paragraph" w:customStyle="1" w:styleId="ae">
    <w:name w:val="标准文件_小写罗马数字编号列项"/>
    <w:basedOn w:val="afffff3"/>
    <w:rsid w:val="00645E0D"/>
    <w:pPr>
      <w:numPr>
        <w:numId w:val="24"/>
      </w:numPr>
      <w:ind w:firstLineChars="0" w:firstLine="0"/>
    </w:pPr>
    <w:rPr>
      <w:rFonts w:cs="Arial"/>
      <w:szCs w:val="28"/>
    </w:rPr>
  </w:style>
  <w:style w:type="paragraph" w:customStyle="1" w:styleId="afffffffff2">
    <w:name w:val="标准文件_附录标题"/>
    <w:basedOn w:val="aff8"/>
    <w:qFormat/>
    <w:rsid w:val="00645E0D"/>
    <w:pPr>
      <w:numPr>
        <w:numId w:val="0"/>
      </w:numPr>
      <w:spacing w:after="280"/>
      <w:outlineLvl w:val="9"/>
    </w:pPr>
  </w:style>
  <w:style w:type="paragraph" w:customStyle="1" w:styleId="afffffffff3">
    <w:name w:val="标准文件_二级项"/>
    <w:rsid w:val="00645E0D"/>
    <w:rPr>
      <w:rFonts w:ascii="宋体" w:hAnsi="Times New Roman"/>
      <w:sz w:val="21"/>
    </w:rPr>
  </w:style>
  <w:style w:type="paragraph" w:customStyle="1" w:styleId="af8">
    <w:name w:val="标准文件_三级项"/>
    <w:basedOn w:val="afffa"/>
    <w:rsid w:val="00645E0D"/>
    <w:pPr>
      <w:numPr>
        <w:ilvl w:val="2"/>
        <w:numId w:val="21"/>
      </w:numPr>
      <w:spacing w:line="-300" w:lineRule="auto"/>
    </w:pPr>
    <w:rPr>
      <w:rFonts w:ascii="Times New Roman" w:hAnsi="Times New Roman"/>
    </w:rPr>
  </w:style>
  <w:style w:type="paragraph" w:customStyle="1" w:styleId="afff">
    <w:name w:val="图表脚注说明"/>
    <w:basedOn w:val="afffa"/>
    <w:next w:val="afffff3"/>
    <w:rsid w:val="00645E0D"/>
    <w:pPr>
      <w:numPr>
        <w:numId w:val="25"/>
      </w:numPr>
      <w:adjustRightInd/>
      <w:spacing w:line="240" w:lineRule="auto"/>
      <w:ind w:left="783"/>
    </w:pPr>
    <w:rPr>
      <w:rFonts w:ascii="宋体" w:hAnsi="Times New Roman"/>
      <w:sz w:val="18"/>
      <w:szCs w:val="18"/>
    </w:rPr>
  </w:style>
  <w:style w:type="paragraph" w:customStyle="1" w:styleId="afa">
    <w:name w:val="标准文件_字母编号列项（一级）"/>
    <w:rsid w:val="00645E0D"/>
    <w:pPr>
      <w:numPr>
        <w:numId w:val="13"/>
      </w:numPr>
      <w:jc w:val="both"/>
    </w:pPr>
    <w:rPr>
      <w:rFonts w:ascii="宋体" w:hAnsi="Times New Roman"/>
      <w:sz w:val="21"/>
    </w:rPr>
  </w:style>
  <w:style w:type="paragraph" w:customStyle="1" w:styleId="afffffffff4">
    <w:name w:val="标准文件_索引字母"/>
    <w:next w:val="afffff3"/>
    <w:qFormat/>
    <w:rsid w:val="00645E0D"/>
    <w:pPr>
      <w:jc w:val="center"/>
    </w:pPr>
    <w:rPr>
      <w:rFonts w:ascii="宋体" w:eastAsia="Times New Roman" w:hAnsi="宋体"/>
      <w:b/>
      <w:kern w:val="2"/>
      <w:sz w:val="21"/>
    </w:rPr>
  </w:style>
  <w:style w:type="paragraph" w:customStyle="1" w:styleId="afffffffff5">
    <w:name w:val="标准文件_附录前"/>
    <w:next w:val="afffff3"/>
    <w:qFormat/>
    <w:rsid w:val="00645E0D"/>
    <w:pPr>
      <w:spacing w:line="20" w:lineRule="atLeast"/>
      <w:ind w:firstLine="200"/>
    </w:pPr>
    <w:rPr>
      <w:rFonts w:ascii="宋体" w:hAnsi="宋体"/>
      <w:kern w:val="2"/>
      <w:sz w:val="10"/>
    </w:rPr>
  </w:style>
  <w:style w:type="paragraph" w:customStyle="1" w:styleId="afffffffff6">
    <w:name w:val="标准文件_正文标准名称"/>
    <w:qFormat/>
    <w:rsid w:val="00645E0D"/>
    <w:pPr>
      <w:spacing w:beforeLines="20" w:after="640" w:line="400" w:lineRule="exact"/>
      <w:jc w:val="center"/>
    </w:pPr>
    <w:rPr>
      <w:rFonts w:ascii="黑体" w:eastAsia="黑体" w:hAnsi="黑体"/>
      <w:kern w:val="2"/>
      <w:sz w:val="32"/>
      <w:szCs w:val="32"/>
    </w:rPr>
  </w:style>
  <w:style w:type="paragraph" w:customStyle="1" w:styleId="afffffffff7">
    <w:name w:val="标准文件_表格"/>
    <w:basedOn w:val="afffff3"/>
    <w:qFormat/>
    <w:rsid w:val="00645E0D"/>
    <w:pPr>
      <w:ind w:firstLineChars="0" w:firstLine="0"/>
      <w:jc w:val="center"/>
    </w:pPr>
    <w:rPr>
      <w:sz w:val="18"/>
    </w:rPr>
  </w:style>
  <w:style w:type="paragraph" w:customStyle="1" w:styleId="afff7">
    <w:name w:val="标准文件_注："/>
    <w:next w:val="afffff3"/>
    <w:rsid w:val="00645E0D"/>
    <w:pPr>
      <w:widowControl w:val="0"/>
      <w:numPr>
        <w:numId w:val="26"/>
      </w:numPr>
      <w:autoSpaceDE w:val="0"/>
      <w:autoSpaceDN w:val="0"/>
      <w:jc w:val="both"/>
    </w:pPr>
    <w:rPr>
      <w:rFonts w:ascii="宋体" w:hAnsi="Times New Roman"/>
      <w:sz w:val="18"/>
      <w:szCs w:val="18"/>
    </w:rPr>
  </w:style>
  <w:style w:type="paragraph" w:customStyle="1" w:styleId="a5">
    <w:name w:val="标准文件_注×："/>
    <w:rsid w:val="00645E0D"/>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8"/>
    <w:rsid w:val="00645E0D"/>
    <w:pPr>
      <w:widowControl w:val="0"/>
      <w:numPr>
        <w:numId w:val="28"/>
      </w:numPr>
      <w:jc w:val="both"/>
    </w:pPr>
    <w:rPr>
      <w:rFonts w:ascii="宋体" w:hAnsi="Times New Roman"/>
      <w:sz w:val="18"/>
      <w:szCs w:val="18"/>
    </w:rPr>
  </w:style>
  <w:style w:type="paragraph" w:customStyle="1" w:styleId="afffffffff8">
    <w:name w:val="标准文件_示例内容"/>
    <w:basedOn w:val="afffff3"/>
    <w:qFormat/>
    <w:rsid w:val="00645E0D"/>
    <w:pPr>
      <w:ind w:firstLine="420"/>
    </w:pPr>
    <w:rPr>
      <w:sz w:val="18"/>
    </w:rPr>
  </w:style>
  <w:style w:type="paragraph" w:customStyle="1" w:styleId="aff">
    <w:name w:val="标准文件_示例×："/>
    <w:basedOn w:val="afffa"/>
    <w:next w:val="afffffffff8"/>
    <w:qFormat/>
    <w:rsid w:val="00645E0D"/>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3"/>
    <w:rsid w:val="00645E0D"/>
    <w:rPr>
      <w:rFonts w:ascii="宋体" w:hAnsi="Times New Roman"/>
      <w:sz w:val="21"/>
    </w:rPr>
  </w:style>
  <w:style w:type="paragraph" w:customStyle="1" w:styleId="afffffffff9">
    <w:name w:val="标准文件_表格续"/>
    <w:basedOn w:val="afffff3"/>
    <w:next w:val="afffff3"/>
    <w:qFormat/>
    <w:rsid w:val="00645E0D"/>
    <w:pPr>
      <w:jc w:val="center"/>
    </w:pPr>
    <w:rPr>
      <w:rFonts w:ascii="黑体" w:eastAsia="黑体" w:hAnsi="黑体"/>
    </w:rPr>
  </w:style>
  <w:style w:type="character" w:styleId="afffffffffa">
    <w:name w:val="Placeholder Text"/>
    <w:basedOn w:val="afffb"/>
    <w:uiPriority w:val="99"/>
    <w:semiHidden/>
    <w:rsid w:val="00645E0D"/>
    <w:rPr>
      <w:color w:val="808080"/>
    </w:rPr>
  </w:style>
  <w:style w:type="paragraph" w:customStyle="1" w:styleId="2">
    <w:name w:val="标准文件_二级项2"/>
    <w:basedOn w:val="afffff3"/>
    <w:qFormat/>
    <w:rsid w:val="00645E0D"/>
    <w:pPr>
      <w:numPr>
        <w:ilvl w:val="1"/>
        <w:numId w:val="21"/>
      </w:numPr>
      <w:ind w:left="1271" w:firstLineChars="0" w:hanging="420"/>
    </w:pPr>
  </w:style>
  <w:style w:type="paragraph" w:customStyle="1" w:styleId="21">
    <w:name w:val="标准文件_三级项2"/>
    <w:basedOn w:val="afffff3"/>
    <w:qFormat/>
    <w:rsid w:val="00645E0D"/>
    <w:pPr>
      <w:numPr>
        <w:numId w:val="30"/>
      </w:numPr>
      <w:spacing w:line="300" w:lineRule="exact"/>
      <w:ind w:left="1276" w:firstLineChars="0" w:hanging="425"/>
    </w:pPr>
    <w:rPr>
      <w:rFonts w:ascii="Times New Roman"/>
    </w:rPr>
  </w:style>
  <w:style w:type="paragraph" w:customStyle="1" w:styleId="20">
    <w:name w:val="标准文件_一级项2"/>
    <w:basedOn w:val="afffff3"/>
    <w:qFormat/>
    <w:rsid w:val="00645E0D"/>
    <w:pPr>
      <w:numPr>
        <w:numId w:val="31"/>
      </w:numPr>
      <w:spacing w:line="300" w:lineRule="exact"/>
      <w:ind w:left="1271" w:firstLineChars="0" w:hanging="420"/>
    </w:pPr>
    <w:rPr>
      <w:rFonts w:ascii="Times New Roman"/>
    </w:rPr>
  </w:style>
  <w:style w:type="paragraph" w:customStyle="1" w:styleId="afffffffffb">
    <w:name w:val="标准文件_提示"/>
    <w:basedOn w:val="afffff3"/>
    <w:next w:val="afffff3"/>
    <w:qFormat/>
    <w:rsid w:val="00645E0D"/>
    <w:pPr>
      <w:ind w:firstLine="420"/>
    </w:pPr>
    <w:rPr>
      <w:rFonts w:ascii="黑体" w:eastAsia="黑体"/>
    </w:rPr>
  </w:style>
  <w:style w:type="character" w:customStyle="1" w:styleId="afffffffffc">
    <w:name w:val="标准文件_来源"/>
    <w:basedOn w:val="afffb"/>
    <w:uiPriority w:val="1"/>
    <w:qFormat/>
    <w:rsid w:val="00645E0D"/>
    <w:rPr>
      <w:rFonts w:eastAsia="宋体"/>
      <w:sz w:val="21"/>
    </w:rPr>
  </w:style>
  <w:style w:type="paragraph" w:customStyle="1" w:styleId="afffffffffd">
    <w:name w:val="标准文件_图表说明"/>
    <w:qFormat/>
    <w:rsid w:val="00645E0D"/>
    <w:pPr>
      <w:spacing w:line="276" w:lineRule="auto"/>
      <w:ind w:firstLine="420"/>
    </w:pPr>
    <w:rPr>
      <w:rFonts w:ascii="宋体" w:hAnsi="宋体"/>
      <w:kern w:val="2"/>
      <w:sz w:val="18"/>
    </w:rPr>
  </w:style>
  <w:style w:type="paragraph" w:customStyle="1" w:styleId="afffffffffe">
    <w:name w:val="其他发布日期"/>
    <w:basedOn w:val="afffffff1"/>
    <w:rsid w:val="00645E0D"/>
    <w:pPr>
      <w:framePr w:w="3997" w:h="471" w:hRule="exact" w:hSpace="0" w:vSpace="181" w:wrap="around" w:vAnchor="page" w:hAnchor="page" w:x="1419" w:y="14097"/>
    </w:pPr>
  </w:style>
  <w:style w:type="paragraph" w:customStyle="1" w:styleId="affffffffff">
    <w:name w:val="其他实施日期"/>
    <w:basedOn w:val="affffffff7"/>
    <w:rsid w:val="00645E0D"/>
    <w:pPr>
      <w:framePr w:w="3997" w:h="471" w:hRule="exact" w:vSpace="181" w:wrap="around" w:vAnchor="page" w:hAnchor="page" w:x="7089" w:y="14097"/>
    </w:pPr>
  </w:style>
  <w:style w:type="paragraph" w:customStyle="1" w:styleId="affffffffff0">
    <w:name w:val="标准文件_文件编号"/>
    <w:basedOn w:val="afffff3"/>
    <w:qFormat/>
    <w:rsid w:val="00645E0D"/>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1">
    <w:name w:val="标准文件_替换文件编号"/>
    <w:basedOn w:val="affffffffff0"/>
    <w:qFormat/>
    <w:rsid w:val="00645E0D"/>
    <w:pPr>
      <w:framePr w:wrap="auto"/>
      <w:spacing w:before="57"/>
    </w:pPr>
    <w:rPr>
      <w:sz w:val="21"/>
    </w:rPr>
  </w:style>
  <w:style w:type="paragraph" w:customStyle="1" w:styleId="affffffffff2">
    <w:name w:val="标准文件_文件名称"/>
    <w:basedOn w:val="afffff3"/>
    <w:next w:val="afffff3"/>
    <w:qFormat/>
    <w:rsid w:val="00645E0D"/>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d">
    <w:name w:val="标准文件_附录图标号"/>
    <w:basedOn w:val="afffff3"/>
    <w:next w:val="afffff3"/>
    <w:qFormat/>
    <w:rsid w:val="00645E0D"/>
    <w:pPr>
      <w:numPr>
        <w:numId w:val="6"/>
      </w:numPr>
      <w:spacing w:line="14" w:lineRule="exact"/>
      <w:ind w:firstLineChars="0" w:firstLine="0"/>
      <w:jc w:val="center"/>
    </w:pPr>
    <w:rPr>
      <w:rFonts w:ascii="黑体" w:eastAsia="黑体" w:hAnsi="黑体"/>
      <w:vanish/>
      <w:sz w:val="2"/>
      <w:szCs w:val="21"/>
    </w:rPr>
  </w:style>
  <w:style w:type="paragraph" w:customStyle="1" w:styleId="aff3">
    <w:name w:val="标准文件_附录表标号"/>
    <w:basedOn w:val="afffff3"/>
    <w:next w:val="afffff3"/>
    <w:qFormat/>
    <w:rsid w:val="00645E0D"/>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3"/>
    <w:next w:val="afffff3"/>
    <w:qFormat/>
    <w:rsid w:val="00645E0D"/>
    <w:pPr>
      <w:numPr>
        <w:ilvl w:val="1"/>
        <w:numId w:val="8"/>
      </w:numPr>
      <w:spacing w:beforeLines="50" w:afterLines="50"/>
      <w:ind w:firstLineChars="0"/>
    </w:pPr>
    <w:rPr>
      <w:rFonts w:ascii="黑体" w:eastAsia="黑体"/>
    </w:rPr>
  </w:style>
  <w:style w:type="paragraph" w:customStyle="1" w:styleId="a8">
    <w:name w:val="标准文件_引言二级条标题"/>
    <w:basedOn w:val="afffff3"/>
    <w:next w:val="afffff3"/>
    <w:qFormat/>
    <w:rsid w:val="00645E0D"/>
    <w:pPr>
      <w:numPr>
        <w:ilvl w:val="2"/>
        <w:numId w:val="8"/>
      </w:numPr>
      <w:spacing w:beforeLines="50" w:afterLines="50"/>
      <w:ind w:firstLineChars="0"/>
    </w:pPr>
    <w:rPr>
      <w:rFonts w:ascii="黑体" w:eastAsia="黑体"/>
    </w:rPr>
  </w:style>
  <w:style w:type="paragraph" w:customStyle="1" w:styleId="a9">
    <w:name w:val="标准文件_引言三级条标题"/>
    <w:basedOn w:val="afffff3"/>
    <w:next w:val="afffff3"/>
    <w:qFormat/>
    <w:rsid w:val="00645E0D"/>
    <w:pPr>
      <w:numPr>
        <w:ilvl w:val="3"/>
        <w:numId w:val="8"/>
      </w:numPr>
      <w:spacing w:beforeLines="50" w:afterLines="50"/>
      <w:ind w:firstLineChars="0"/>
    </w:pPr>
    <w:rPr>
      <w:rFonts w:ascii="黑体" w:eastAsia="黑体"/>
    </w:rPr>
  </w:style>
  <w:style w:type="paragraph" w:customStyle="1" w:styleId="aa">
    <w:name w:val="标准文件_引言四级条标题"/>
    <w:basedOn w:val="afffff3"/>
    <w:next w:val="afffff3"/>
    <w:qFormat/>
    <w:rsid w:val="00645E0D"/>
    <w:pPr>
      <w:numPr>
        <w:ilvl w:val="4"/>
        <w:numId w:val="8"/>
      </w:numPr>
      <w:spacing w:beforeLines="50" w:afterLines="50"/>
      <w:ind w:firstLineChars="0"/>
    </w:pPr>
    <w:rPr>
      <w:rFonts w:ascii="黑体" w:eastAsia="黑体"/>
    </w:rPr>
  </w:style>
  <w:style w:type="paragraph" w:customStyle="1" w:styleId="ab">
    <w:name w:val="标准文件_引言五级条标题"/>
    <w:basedOn w:val="afffff3"/>
    <w:next w:val="afffff3"/>
    <w:qFormat/>
    <w:rsid w:val="00645E0D"/>
    <w:pPr>
      <w:numPr>
        <w:ilvl w:val="5"/>
        <w:numId w:val="8"/>
      </w:numPr>
      <w:spacing w:beforeLines="50" w:afterLines="50"/>
      <w:ind w:firstLineChars="0"/>
    </w:pPr>
    <w:rPr>
      <w:rFonts w:ascii="黑体" w:eastAsia="黑体"/>
    </w:rPr>
  </w:style>
  <w:style w:type="paragraph" w:customStyle="1" w:styleId="affffffffff3">
    <w:name w:val="标准文件_注后"/>
    <w:basedOn w:val="afffff3"/>
    <w:qFormat/>
    <w:rsid w:val="00645E0D"/>
    <w:pPr>
      <w:ind w:left="811" w:firstLineChars="0" w:firstLine="0"/>
    </w:pPr>
    <w:rPr>
      <w:sz w:val="18"/>
    </w:rPr>
  </w:style>
  <w:style w:type="paragraph" w:customStyle="1" w:styleId="X">
    <w:name w:val="标准文件_注X后"/>
    <w:basedOn w:val="afffff3"/>
    <w:qFormat/>
    <w:rsid w:val="00645E0D"/>
    <w:pPr>
      <w:ind w:left="811" w:firstLineChars="0" w:firstLine="0"/>
    </w:pPr>
    <w:rPr>
      <w:sz w:val="18"/>
    </w:rPr>
  </w:style>
  <w:style w:type="paragraph" w:customStyle="1" w:styleId="affffffffff4">
    <w:name w:val="标准文件_示例后"/>
    <w:basedOn w:val="afffff3"/>
    <w:qFormat/>
    <w:rsid w:val="00645E0D"/>
    <w:pPr>
      <w:ind w:left="964" w:firstLineChars="0" w:firstLine="0"/>
    </w:pPr>
    <w:rPr>
      <w:sz w:val="18"/>
    </w:rPr>
  </w:style>
  <w:style w:type="paragraph" w:customStyle="1" w:styleId="X0">
    <w:name w:val="标准文件_示例X后"/>
    <w:basedOn w:val="afffff3"/>
    <w:link w:val="X1"/>
    <w:qFormat/>
    <w:rsid w:val="00645E0D"/>
    <w:pPr>
      <w:ind w:left="1049" w:firstLineChars="0" w:firstLine="0"/>
    </w:pPr>
    <w:rPr>
      <w:sz w:val="18"/>
    </w:rPr>
  </w:style>
  <w:style w:type="character" w:customStyle="1" w:styleId="X1">
    <w:name w:val="标准文件_示例X后 字符"/>
    <w:basedOn w:val="Char6"/>
    <w:link w:val="X0"/>
    <w:rsid w:val="00645E0D"/>
    <w:rPr>
      <w:rFonts w:ascii="宋体" w:hAnsi="Times New Roman"/>
      <w:sz w:val="18"/>
    </w:rPr>
  </w:style>
  <w:style w:type="paragraph" w:customStyle="1" w:styleId="affffffffff5">
    <w:name w:val="标准文件_索引项"/>
    <w:basedOn w:val="afffff3"/>
    <w:next w:val="afffff3"/>
    <w:qFormat/>
    <w:rsid w:val="00645E0D"/>
    <w:pPr>
      <w:tabs>
        <w:tab w:val="right" w:leader="dot" w:pos="9356"/>
      </w:tabs>
      <w:ind w:left="210" w:firstLineChars="0" w:hanging="210"/>
      <w:jc w:val="left"/>
    </w:pPr>
  </w:style>
  <w:style w:type="paragraph" w:customStyle="1" w:styleId="affffffffff6">
    <w:name w:val="标准文件_附录一级无标题"/>
    <w:basedOn w:val="aff9"/>
    <w:qFormat/>
    <w:rsid w:val="00645E0D"/>
    <w:pPr>
      <w:spacing w:beforeLines="0" w:afterLines="0" w:line="276" w:lineRule="auto"/>
      <w:outlineLvl w:val="9"/>
    </w:pPr>
    <w:rPr>
      <w:rFonts w:ascii="宋体" w:eastAsia="宋体"/>
    </w:rPr>
  </w:style>
  <w:style w:type="paragraph" w:customStyle="1" w:styleId="affffffffff7">
    <w:name w:val="标准文件_附录二级无标题"/>
    <w:basedOn w:val="affa"/>
    <w:rsid w:val="00645E0D"/>
    <w:pPr>
      <w:spacing w:beforeLines="0" w:afterLines="0" w:line="276" w:lineRule="auto"/>
      <w:outlineLvl w:val="9"/>
    </w:pPr>
    <w:rPr>
      <w:rFonts w:ascii="宋体" w:eastAsia="宋体"/>
    </w:rPr>
  </w:style>
  <w:style w:type="paragraph" w:customStyle="1" w:styleId="affffffffff8">
    <w:name w:val="标准文件_附录三级无标题"/>
    <w:basedOn w:val="affb"/>
    <w:qFormat/>
    <w:rsid w:val="00645E0D"/>
    <w:pPr>
      <w:spacing w:beforeLines="0" w:afterLines="0" w:line="276" w:lineRule="auto"/>
      <w:outlineLvl w:val="9"/>
    </w:pPr>
    <w:rPr>
      <w:rFonts w:ascii="宋体" w:eastAsia="宋体"/>
    </w:rPr>
  </w:style>
  <w:style w:type="paragraph" w:customStyle="1" w:styleId="affffffffff9">
    <w:name w:val="标准文件_附录四级无标题"/>
    <w:basedOn w:val="affc"/>
    <w:qFormat/>
    <w:rsid w:val="00645E0D"/>
    <w:pPr>
      <w:spacing w:beforeLines="0" w:afterLines="0" w:line="276" w:lineRule="auto"/>
      <w:outlineLvl w:val="9"/>
    </w:pPr>
    <w:rPr>
      <w:rFonts w:ascii="宋体" w:eastAsia="宋体"/>
    </w:rPr>
  </w:style>
  <w:style w:type="paragraph" w:customStyle="1" w:styleId="affffffffffa">
    <w:name w:val="标准文件_附录五级无标题"/>
    <w:basedOn w:val="affd"/>
    <w:qFormat/>
    <w:rsid w:val="00645E0D"/>
    <w:pPr>
      <w:spacing w:beforeLines="0" w:afterLines="0" w:line="276" w:lineRule="auto"/>
      <w:outlineLvl w:val="9"/>
    </w:pPr>
    <w:rPr>
      <w:rFonts w:ascii="宋体" w:eastAsia="宋体"/>
    </w:rPr>
  </w:style>
  <w:style w:type="paragraph" w:customStyle="1" w:styleId="affffffffffb">
    <w:name w:val="标准文件_引言一级无标题"/>
    <w:basedOn w:val="a7"/>
    <w:next w:val="afffff3"/>
    <w:qFormat/>
    <w:rsid w:val="00645E0D"/>
    <w:pPr>
      <w:spacing w:beforeLines="0" w:afterLines="0" w:line="276" w:lineRule="auto"/>
    </w:pPr>
    <w:rPr>
      <w:rFonts w:ascii="宋体" w:eastAsia="宋体"/>
    </w:rPr>
  </w:style>
  <w:style w:type="paragraph" w:customStyle="1" w:styleId="affffffffffc">
    <w:name w:val="标准文件_引言二级无标题"/>
    <w:basedOn w:val="a8"/>
    <w:next w:val="afffff3"/>
    <w:qFormat/>
    <w:rsid w:val="00645E0D"/>
    <w:pPr>
      <w:spacing w:beforeLines="0" w:afterLines="0" w:line="276" w:lineRule="auto"/>
    </w:pPr>
    <w:rPr>
      <w:rFonts w:ascii="宋体" w:eastAsia="宋体"/>
    </w:rPr>
  </w:style>
  <w:style w:type="paragraph" w:customStyle="1" w:styleId="affffffffffd">
    <w:name w:val="标准文件_引言三级无标题"/>
    <w:basedOn w:val="a9"/>
    <w:next w:val="afffff3"/>
    <w:qFormat/>
    <w:rsid w:val="00645E0D"/>
    <w:pPr>
      <w:spacing w:beforeLines="0" w:afterLines="0" w:line="276" w:lineRule="auto"/>
    </w:pPr>
    <w:rPr>
      <w:rFonts w:ascii="宋体" w:eastAsia="宋体"/>
    </w:rPr>
  </w:style>
  <w:style w:type="paragraph" w:customStyle="1" w:styleId="affffffffffe">
    <w:name w:val="标准文件_引言四级无标题"/>
    <w:basedOn w:val="aa"/>
    <w:next w:val="afffff3"/>
    <w:qFormat/>
    <w:rsid w:val="00645E0D"/>
    <w:pPr>
      <w:spacing w:beforeLines="0" w:afterLines="0" w:line="276" w:lineRule="auto"/>
    </w:pPr>
    <w:rPr>
      <w:rFonts w:ascii="宋体" w:eastAsia="宋体"/>
    </w:rPr>
  </w:style>
  <w:style w:type="paragraph" w:customStyle="1" w:styleId="afffffffffff">
    <w:name w:val="标准文件_引言五级无标题"/>
    <w:basedOn w:val="ab"/>
    <w:next w:val="afffff3"/>
    <w:qFormat/>
    <w:rsid w:val="00645E0D"/>
    <w:pPr>
      <w:spacing w:beforeLines="0" w:afterLines="0" w:line="276" w:lineRule="auto"/>
    </w:pPr>
    <w:rPr>
      <w:rFonts w:ascii="宋体" w:eastAsia="宋体"/>
    </w:rPr>
  </w:style>
  <w:style w:type="paragraph" w:customStyle="1" w:styleId="afffffffffff0">
    <w:name w:val="标准文件_索引标题"/>
    <w:basedOn w:val="afffffa"/>
    <w:next w:val="afffff3"/>
    <w:qFormat/>
    <w:rsid w:val="00645E0D"/>
    <w:rPr>
      <w:rFonts w:hAnsi="黑体"/>
    </w:rPr>
  </w:style>
  <w:style w:type="paragraph" w:customStyle="1" w:styleId="afffffffffff1">
    <w:name w:val="标准文件_脚注内容"/>
    <w:basedOn w:val="afffff3"/>
    <w:qFormat/>
    <w:rsid w:val="00645E0D"/>
    <w:pPr>
      <w:ind w:leftChars="200" w:left="400" w:hangingChars="200" w:hanging="200"/>
    </w:pPr>
    <w:rPr>
      <w:sz w:val="15"/>
    </w:rPr>
  </w:style>
  <w:style w:type="paragraph" w:customStyle="1" w:styleId="afffffffffff2">
    <w:name w:val="标准文件_术语条一"/>
    <w:basedOn w:val="affffffffc"/>
    <w:next w:val="afffff3"/>
    <w:qFormat/>
    <w:rsid w:val="00645E0D"/>
  </w:style>
  <w:style w:type="paragraph" w:customStyle="1" w:styleId="afffffffffff3">
    <w:name w:val="标准文件_术语条二"/>
    <w:basedOn w:val="afffffffff"/>
    <w:next w:val="afffff3"/>
    <w:qFormat/>
    <w:rsid w:val="00645E0D"/>
  </w:style>
  <w:style w:type="paragraph" w:customStyle="1" w:styleId="afffffffffff4">
    <w:name w:val="标准文件_术语条三"/>
    <w:basedOn w:val="affffffffe"/>
    <w:next w:val="afffff3"/>
    <w:qFormat/>
    <w:rsid w:val="00645E0D"/>
  </w:style>
  <w:style w:type="paragraph" w:customStyle="1" w:styleId="afffffffffff5">
    <w:name w:val="标准文件_术语条四"/>
    <w:basedOn w:val="afffffffff1"/>
    <w:next w:val="afffff3"/>
    <w:qFormat/>
    <w:rsid w:val="00645E0D"/>
  </w:style>
  <w:style w:type="paragraph" w:customStyle="1" w:styleId="afffffffffff6">
    <w:name w:val="标准文件_术语条五"/>
    <w:basedOn w:val="affffffffd"/>
    <w:next w:val="afffff3"/>
    <w:qFormat/>
    <w:rsid w:val="00645E0D"/>
  </w:style>
  <w:style w:type="paragraph" w:customStyle="1" w:styleId="Default">
    <w:name w:val="Default"/>
    <w:rsid w:val="00645E0D"/>
    <w:pPr>
      <w:widowControl w:val="0"/>
      <w:autoSpaceDE w:val="0"/>
      <w:autoSpaceDN w:val="0"/>
      <w:adjustRightInd w:val="0"/>
    </w:pPr>
    <w:rPr>
      <w:rFonts w:ascii="宋体" w:cs="宋体"/>
      <w:color w:val="000000"/>
      <w:sz w:val="24"/>
      <w:szCs w:val="24"/>
    </w:rPr>
  </w:style>
  <w:style w:type="character" w:customStyle="1" w:styleId="afffffffffff7">
    <w:name w:val="发布"/>
    <w:basedOn w:val="afffb"/>
    <w:rsid w:val="00645E0D"/>
    <w:rPr>
      <w:rFonts w:ascii="黑体" w:eastAsia="黑体"/>
      <w:spacing w:val="85"/>
      <w:w w:val="100"/>
      <w:position w:val="3"/>
      <w:sz w:val="28"/>
      <w:szCs w:val="28"/>
    </w:rPr>
  </w:style>
  <w:style w:type="paragraph" w:customStyle="1" w:styleId="afffffffffff8">
    <w:name w:val="段"/>
    <w:link w:val="Char7"/>
    <w:qFormat/>
    <w:rsid w:val="00645E0D"/>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7">
    <w:name w:val="段 Char"/>
    <w:link w:val="afffffffffff8"/>
    <w:qFormat/>
    <w:rsid w:val="00645E0D"/>
    <w:rPr>
      <w:rFonts w:ascii="宋体" w:hAnsi="Times New Roman"/>
      <w:sz w:val="21"/>
    </w:rPr>
  </w:style>
  <w:style w:type="paragraph" w:customStyle="1" w:styleId="af3">
    <w:name w:val="一级条标题"/>
    <w:next w:val="afffffffffff8"/>
    <w:rsid w:val="00645E0D"/>
    <w:pPr>
      <w:numPr>
        <w:ilvl w:val="1"/>
        <w:numId w:val="32"/>
      </w:numPr>
      <w:spacing w:beforeLines="50" w:afterLines="50"/>
      <w:outlineLvl w:val="2"/>
    </w:pPr>
    <w:rPr>
      <w:rFonts w:ascii="黑体" w:eastAsia="黑体" w:hAnsi="Times New Roman"/>
      <w:sz w:val="21"/>
      <w:szCs w:val="21"/>
    </w:rPr>
  </w:style>
  <w:style w:type="paragraph" w:customStyle="1" w:styleId="af2">
    <w:name w:val="章标题"/>
    <w:next w:val="afffffffffff8"/>
    <w:rsid w:val="00645E0D"/>
    <w:pPr>
      <w:numPr>
        <w:numId w:val="32"/>
      </w:numPr>
      <w:spacing w:beforeLines="100" w:afterLines="100"/>
      <w:jc w:val="both"/>
      <w:outlineLvl w:val="1"/>
    </w:pPr>
    <w:rPr>
      <w:rFonts w:ascii="黑体" w:eastAsia="黑体" w:hAnsi="Times New Roman"/>
      <w:sz w:val="21"/>
    </w:rPr>
  </w:style>
  <w:style w:type="paragraph" w:customStyle="1" w:styleId="af4">
    <w:name w:val="二级条标题"/>
    <w:basedOn w:val="af3"/>
    <w:next w:val="afffffffffff8"/>
    <w:rsid w:val="00645E0D"/>
    <w:pPr>
      <w:numPr>
        <w:ilvl w:val="2"/>
      </w:numPr>
      <w:spacing w:before="50" w:after="50"/>
      <w:outlineLvl w:val="3"/>
    </w:pPr>
  </w:style>
  <w:style w:type="paragraph" w:customStyle="1" w:styleId="af5">
    <w:name w:val="四级条标题"/>
    <w:basedOn w:val="afffa"/>
    <w:next w:val="afffffffffff8"/>
    <w:rsid w:val="00645E0D"/>
    <w:pPr>
      <w:widowControl/>
      <w:numPr>
        <w:ilvl w:val="4"/>
        <w:numId w:val="32"/>
      </w:numPr>
      <w:adjustRightInd/>
      <w:spacing w:beforeLines="50" w:afterLines="50" w:line="240" w:lineRule="auto"/>
      <w:jc w:val="left"/>
      <w:outlineLvl w:val="5"/>
    </w:pPr>
    <w:rPr>
      <w:rFonts w:ascii="黑体" w:eastAsia="黑体" w:hAnsi="Times New Roman"/>
      <w:kern w:val="0"/>
    </w:rPr>
  </w:style>
  <w:style w:type="paragraph" w:customStyle="1" w:styleId="af6">
    <w:name w:val="五级条标题"/>
    <w:basedOn w:val="af5"/>
    <w:next w:val="afffffffffff8"/>
    <w:rsid w:val="00645E0D"/>
    <w:pPr>
      <w:numPr>
        <w:ilvl w:val="5"/>
      </w:numPr>
      <w:outlineLvl w:val="6"/>
    </w:pPr>
  </w:style>
  <w:style w:type="character" w:customStyle="1" w:styleId="theinfocontent">
    <w:name w:val="theinfocontent"/>
    <w:rsid w:val="00645E0D"/>
  </w:style>
  <w:style w:type="paragraph" w:customStyle="1" w:styleId="TOC1">
    <w:name w:val="TOC 标题1"/>
    <w:basedOn w:val="1"/>
    <w:next w:val="afffa"/>
    <w:uiPriority w:val="39"/>
    <w:semiHidden/>
    <w:unhideWhenUsed/>
    <w:qFormat/>
    <w:rsid w:val="00645E0D"/>
    <w:pPr>
      <w:spacing w:line="578" w:lineRule="atLeast"/>
      <w:outlineLvl w:val="9"/>
    </w:pPr>
  </w:style>
  <w:style w:type="paragraph" w:customStyle="1" w:styleId="afffffffffff9">
    <w:name w:val="附录四级条标题"/>
    <w:basedOn w:val="afffa"/>
    <w:next w:val="afffffffffff8"/>
    <w:rsid w:val="00645E0D"/>
    <w:pPr>
      <w:widowControl/>
      <w:tabs>
        <w:tab w:val="left" w:pos="2520"/>
      </w:tabs>
      <w:wordWrap w:val="0"/>
      <w:overflowPunct w:val="0"/>
      <w:autoSpaceDE w:val="0"/>
      <w:autoSpaceDN w:val="0"/>
      <w:adjustRightInd/>
      <w:spacing w:line="240" w:lineRule="auto"/>
      <w:ind w:left="2520" w:hanging="420"/>
      <w:textAlignment w:val="baseline"/>
      <w:outlineLvl w:val="5"/>
    </w:pPr>
    <w:rPr>
      <w:rFonts w:ascii="黑体" w:eastAsia="黑体" w:hAnsi="Times New Roman"/>
      <w:kern w:val="21"/>
      <w:szCs w:val="20"/>
    </w:rPr>
  </w:style>
  <w:style w:type="paragraph" w:customStyle="1" w:styleId="afffffffffffa">
    <w:name w:val="前言、引言标题"/>
    <w:next w:val="afffa"/>
    <w:rsid w:val="00645E0D"/>
    <w:pPr>
      <w:shd w:val="clear" w:color="FFFFFF" w:fill="FFFFFF"/>
      <w:tabs>
        <w:tab w:val="left" w:pos="1646"/>
      </w:tabs>
      <w:spacing w:before="640" w:after="560"/>
      <w:ind w:left="1646" w:hanging="648"/>
      <w:jc w:val="center"/>
      <w:outlineLvl w:val="0"/>
    </w:pPr>
    <w:rPr>
      <w:rFonts w:ascii="黑体" w:eastAsia="黑体" w:hAnsi="Times New Roman"/>
      <w:sz w:val="32"/>
    </w:rPr>
  </w:style>
  <w:style w:type="character" w:customStyle="1" w:styleId="2Char0">
    <w:name w:val="正文文本缩进 2 Char"/>
    <w:basedOn w:val="afffb"/>
    <w:link w:val="23"/>
    <w:uiPriority w:val="99"/>
    <w:semiHidden/>
    <w:rsid w:val="00645E0D"/>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a">
    <w:name w:val="Normal"/>
    <w:qFormat/>
    <w:pPr>
      <w:widowControl w:val="0"/>
      <w:jc w:val="both"/>
    </w:pPr>
  </w:style>
  <w:style w:type="character" w:default="1" w:styleId="afffb">
    <w:name w:val="Default Paragraph Font"/>
    <w:uiPriority w:val="1"/>
    <w:semiHidden/>
    <w:unhideWhenUsed/>
  </w:style>
  <w:style w:type="table" w:default="1" w:styleId="afffc">
    <w:name w:val="Normal Table"/>
    <w:uiPriority w:val="99"/>
    <w:semiHidden/>
    <w:unhideWhenUsed/>
    <w:tblPr>
      <w:tblInd w:w="0" w:type="dxa"/>
      <w:tblCellMar>
        <w:top w:w="0" w:type="dxa"/>
        <w:left w:w="108" w:type="dxa"/>
        <w:bottom w:w="0" w:type="dxa"/>
        <w:right w:w="108" w:type="dxa"/>
      </w:tblCellMar>
    </w:tblPr>
  </w:style>
  <w:style w:type="numbering" w:default="1" w:styleId="afffd">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oleObject" Target="embeddings/oleObject4.bin"/><Relationship Id="rId39" Type="http://schemas.openxmlformats.org/officeDocument/2006/relationships/image" Target="media/image11.wmf"/><Relationship Id="rId21" Type="http://schemas.openxmlformats.org/officeDocument/2006/relationships/oleObject" Target="embeddings/oleObject1.bin"/><Relationship Id="rId34" Type="http://schemas.openxmlformats.org/officeDocument/2006/relationships/oleObject" Target="embeddings/oleObject8.bin"/><Relationship Id="rId42" Type="http://schemas.openxmlformats.org/officeDocument/2006/relationships/oleObject" Target="embeddings/oleObject12.bin"/><Relationship Id="rId47" Type="http://schemas.openxmlformats.org/officeDocument/2006/relationships/image" Target="media/image15.wmf"/><Relationship Id="rId50" Type="http://schemas.openxmlformats.org/officeDocument/2006/relationships/oleObject" Target="embeddings/oleObject16.bin"/><Relationship Id="rId55" Type="http://schemas.openxmlformats.org/officeDocument/2006/relationships/oleObject" Target="embeddings/oleObject19.bin"/><Relationship Id="rId63" Type="http://schemas.openxmlformats.org/officeDocument/2006/relationships/oleObject" Target="embeddings/oleObject24.bin"/><Relationship Id="rId68" Type="http://schemas.openxmlformats.org/officeDocument/2006/relationships/image" Target="media/image24.wmf"/><Relationship Id="rId76" Type="http://schemas.openxmlformats.org/officeDocument/2006/relationships/oleObject" Target="embeddings/oleObject31.bin"/><Relationship Id="rId84" Type="http://schemas.openxmlformats.org/officeDocument/2006/relationships/header" Target="header7.xml"/><Relationship Id="rId89"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oleObject" Target="embeddings/oleObject28.bin"/><Relationship Id="rId2" Type="http://schemas.openxmlformats.org/officeDocument/2006/relationships/customXml" Target="../customXml/item2.xml"/><Relationship Id="rId16" Type="http://schemas.openxmlformats.org/officeDocument/2006/relationships/footer" Target="footer4.xml"/><Relationship Id="rId29" Type="http://schemas.openxmlformats.org/officeDocument/2006/relationships/image" Target="media/image6.wmf"/><Relationship Id="rId11" Type="http://schemas.openxmlformats.org/officeDocument/2006/relationships/footer" Target="footer1.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image" Target="media/image10.wmf"/><Relationship Id="rId40" Type="http://schemas.openxmlformats.org/officeDocument/2006/relationships/oleObject" Target="embeddings/oleObject11.bin"/><Relationship Id="rId45" Type="http://schemas.openxmlformats.org/officeDocument/2006/relationships/image" Target="media/image14.wmf"/><Relationship Id="rId53" Type="http://schemas.openxmlformats.org/officeDocument/2006/relationships/image" Target="media/image18.wmf"/><Relationship Id="rId58" Type="http://schemas.openxmlformats.org/officeDocument/2006/relationships/oleObject" Target="embeddings/oleObject21.bin"/><Relationship Id="rId66" Type="http://schemas.openxmlformats.org/officeDocument/2006/relationships/image" Target="media/image23.wmf"/><Relationship Id="rId74" Type="http://schemas.openxmlformats.org/officeDocument/2006/relationships/oleObject" Target="embeddings/oleObject30.bin"/><Relationship Id="rId79" Type="http://schemas.openxmlformats.org/officeDocument/2006/relationships/oleObject" Target="embeddings/oleObject33.bin"/><Relationship Id="rId87"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oleObject" Target="embeddings/oleObject23.bin"/><Relationship Id="rId82" Type="http://schemas.openxmlformats.org/officeDocument/2006/relationships/image" Target="media/image30.jpeg"/><Relationship Id="rId90" Type="http://schemas.microsoft.com/office/2007/relationships/stylesWithEffects" Target="stylesWithEffects.xml"/><Relationship Id="rId19" Type="http://schemas.openxmlformats.org/officeDocument/2006/relationships/image" Target="media/image1.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2.bin"/><Relationship Id="rId27" Type="http://schemas.openxmlformats.org/officeDocument/2006/relationships/image" Target="media/image5.wmf"/><Relationship Id="rId30" Type="http://schemas.openxmlformats.org/officeDocument/2006/relationships/oleObject" Target="embeddings/oleObject6.bin"/><Relationship Id="rId35" Type="http://schemas.openxmlformats.org/officeDocument/2006/relationships/image" Target="media/image9.wmf"/><Relationship Id="rId43" Type="http://schemas.openxmlformats.org/officeDocument/2006/relationships/image" Target="media/image13.wmf"/><Relationship Id="rId48" Type="http://schemas.openxmlformats.org/officeDocument/2006/relationships/oleObject" Target="embeddings/oleObject15.bin"/><Relationship Id="rId56" Type="http://schemas.openxmlformats.org/officeDocument/2006/relationships/image" Target="media/image19.wmf"/><Relationship Id="rId64" Type="http://schemas.openxmlformats.org/officeDocument/2006/relationships/image" Target="media/image22.wmf"/><Relationship Id="rId69" Type="http://schemas.openxmlformats.org/officeDocument/2006/relationships/oleObject" Target="embeddings/oleObject27.bin"/><Relationship Id="rId77" Type="http://schemas.openxmlformats.org/officeDocument/2006/relationships/oleObject" Target="embeddings/oleObject32.bin"/><Relationship Id="rId8" Type="http://schemas.openxmlformats.org/officeDocument/2006/relationships/endnotes" Target="endnotes.xml"/><Relationship Id="rId51" Type="http://schemas.openxmlformats.org/officeDocument/2006/relationships/image" Target="media/image17.wmf"/><Relationship Id="rId72" Type="http://schemas.openxmlformats.org/officeDocument/2006/relationships/image" Target="media/image26.wmf"/><Relationship Id="rId80" Type="http://schemas.openxmlformats.org/officeDocument/2006/relationships/image" Target="media/image29.wmf"/><Relationship Id="rId85" Type="http://schemas.openxmlformats.org/officeDocument/2006/relationships/footer" Target="footer6.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image" Target="media/image4.wmf"/><Relationship Id="rId33" Type="http://schemas.openxmlformats.org/officeDocument/2006/relationships/image" Target="media/image8.wmf"/><Relationship Id="rId38" Type="http://schemas.openxmlformats.org/officeDocument/2006/relationships/oleObject" Target="embeddings/oleObject10.bin"/><Relationship Id="rId46" Type="http://schemas.openxmlformats.org/officeDocument/2006/relationships/oleObject" Target="embeddings/oleObject14.bin"/><Relationship Id="rId59" Type="http://schemas.openxmlformats.org/officeDocument/2006/relationships/oleObject" Target="embeddings/oleObject22.bin"/><Relationship Id="rId67" Type="http://schemas.openxmlformats.org/officeDocument/2006/relationships/oleObject" Target="embeddings/oleObject26.bin"/><Relationship Id="rId20" Type="http://schemas.openxmlformats.org/officeDocument/2006/relationships/image" Target="media/image2.wmf"/><Relationship Id="rId41" Type="http://schemas.openxmlformats.org/officeDocument/2006/relationships/image" Target="media/image12.wmf"/><Relationship Id="rId54" Type="http://schemas.openxmlformats.org/officeDocument/2006/relationships/oleObject" Target="embeddings/oleObject18.bin"/><Relationship Id="rId62" Type="http://schemas.openxmlformats.org/officeDocument/2006/relationships/image" Target="media/image21.wmf"/><Relationship Id="rId70" Type="http://schemas.openxmlformats.org/officeDocument/2006/relationships/image" Target="media/image25.wmf"/><Relationship Id="rId75" Type="http://schemas.openxmlformats.org/officeDocument/2006/relationships/image" Target="media/image27.wmf"/><Relationship Id="rId83" Type="http://schemas.openxmlformats.org/officeDocument/2006/relationships/header" Target="header6.xml"/><Relationship Id="rId88"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3.wmf"/><Relationship Id="rId28" Type="http://schemas.openxmlformats.org/officeDocument/2006/relationships/oleObject" Target="embeddings/oleObject5.bin"/><Relationship Id="rId36" Type="http://schemas.openxmlformats.org/officeDocument/2006/relationships/oleObject" Target="embeddings/oleObject9.bin"/><Relationship Id="rId49" Type="http://schemas.openxmlformats.org/officeDocument/2006/relationships/image" Target="media/image16.wmf"/><Relationship Id="rId57" Type="http://schemas.openxmlformats.org/officeDocument/2006/relationships/oleObject" Target="embeddings/oleObject20.bin"/><Relationship Id="rId10" Type="http://schemas.openxmlformats.org/officeDocument/2006/relationships/header" Target="header2.xml"/><Relationship Id="rId31" Type="http://schemas.openxmlformats.org/officeDocument/2006/relationships/image" Target="media/image7.wmf"/><Relationship Id="rId44" Type="http://schemas.openxmlformats.org/officeDocument/2006/relationships/oleObject" Target="embeddings/oleObject13.bin"/><Relationship Id="rId52" Type="http://schemas.openxmlformats.org/officeDocument/2006/relationships/oleObject" Target="embeddings/oleObject17.bin"/><Relationship Id="rId60" Type="http://schemas.openxmlformats.org/officeDocument/2006/relationships/image" Target="media/image20.wmf"/><Relationship Id="rId65" Type="http://schemas.openxmlformats.org/officeDocument/2006/relationships/oleObject" Target="embeddings/oleObject25.bin"/><Relationship Id="rId73" Type="http://schemas.openxmlformats.org/officeDocument/2006/relationships/oleObject" Target="embeddings/oleObject29.bin"/><Relationship Id="rId78" Type="http://schemas.openxmlformats.org/officeDocument/2006/relationships/image" Target="media/image28.wmf"/><Relationship Id="rId81" Type="http://schemas.openxmlformats.org/officeDocument/2006/relationships/oleObject" Target="embeddings/oleObject34.bin"/><Relationship Id="rId86"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77ED8F38A1D41F1A4E187EE4DCE4625"/>
        <w:category>
          <w:name w:val="常规"/>
          <w:gallery w:val="placeholder"/>
        </w:category>
        <w:types>
          <w:type w:val="bbPlcHdr"/>
        </w:types>
        <w:behaviors>
          <w:behavior w:val="content"/>
        </w:behaviors>
        <w:guid w:val="{2859204D-5673-4E1C-9BCE-0E5BC14F8218}"/>
      </w:docPartPr>
      <w:docPartBody>
        <w:p w:rsidR="00F52E02" w:rsidRDefault="00F52E02">
          <w:pPr>
            <w:pStyle w:val="277ED8F38A1D41F1A4E187EE4DCE4625"/>
          </w:pPr>
          <w:r>
            <w:rPr>
              <w:rStyle w:val="a3"/>
              <w:rFonts w:hint="eastAsia"/>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86112"/>
    <w:rsid w:val="000C5C6A"/>
    <w:rsid w:val="00183EE6"/>
    <w:rsid w:val="00486112"/>
    <w:rsid w:val="005E1AF2"/>
    <w:rsid w:val="00905855"/>
    <w:rsid w:val="009F0891"/>
    <w:rsid w:val="00CA3EC1"/>
    <w:rsid w:val="00DC778A"/>
    <w:rsid w:val="00E22CB6"/>
    <w:rsid w:val="00E7180B"/>
    <w:rsid w:val="00F52E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E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52E02"/>
    <w:rPr>
      <w:color w:val="808080"/>
    </w:rPr>
  </w:style>
  <w:style w:type="paragraph" w:customStyle="1" w:styleId="277ED8F38A1D41F1A4E187EE4DCE4625">
    <w:name w:val="277ED8F38A1D41F1A4E187EE4DCE4625"/>
    <w:rsid w:val="00F52E02"/>
    <w:pPr>
      <w:widowControl w:val="0"/>
      <w:jc w:val="both"/>
    </w:pPr>
    <w:rPr>
      <w:kern w:val="2"/>
      <w:sz w:val="21"/>
      <w:szCs w:val="22"/>
    </w:rPr>
  </w:style>
  <w:style w:type="paragraph" w:customStyle="1" w:styleId="C25F31D1283E49A99B179544BF844CE7">
    <w:name w:val="C25F31D1283E49A99B179544BF844CE7"/>
    <w:rsid w:val="00F52E02"/>
    <w:pPr>
      <w:widowControl w:val="0"/>
      <w:jc w:val="both"/>
    </w:pPr>
    <w:rPr>
      <w:kern w:val="2"/>
      <w:sz w:val="21"/>
      <w:szCs w:val="22"/>
    </w:rPr>
  </w:style>
  <w:style w:type="paragraph" w:customStyle="1" w:styleId="EE8F014A932D4B8B980D16FBE1218AEC">
    <w:name w:val="EE8F014A932D4B8B980D16FBE1218AEC"/>
    <w:rsid w:val="00F52E02"/>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85"/>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8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7E0D84-DAE7-4783-92A7-8F39A8DBD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12</TotalTime>
  <Pages>10</Pages>
  <Words>1028</Words>
  <Characters>5864</Characters>
  <Application>Microsoft Office Word</Application>
  <DocSecurity>0</DocSecurity>
  <Lines>48</Lines>
  <Paragraphs>13</Paragraphs>
  <ScaleCrop>false</ScaleCrop>
  <Company>PCMI</Company>
  <LinksUpToDate>false</LinksUpToDate>
  <CharactersWithSpaces>6879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Windows 用户</dc:creator>
  <dc:description>&lt;config cover="true" show_menu="true" version="1.0.0" doctype="SDKXY"&gt;_x000d_
&lt;/config&gt;</dc:description>
  <cp:lastModifiedBy>Windows</cp:lastModifiedBy>
  <cp:revision>38</cp:revision>
  <cp:lastPrinted>2021-02-02T03:40:00Z</cp:lastPrinted>
  <dcterms:created xsi:type="dcterms:W3CDTF">2021-01-19T00:35:00Z</dcterms:created>
  <dcterms:modified xsi:type="dcterms:W3CDTF">2021-07-13T08:56:00Z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2052-11.1.0.10578</vt:lpwstr>
  </property>
  <property fmtid="{D5CDD505-2E9C-101B-9397-08002B2CF9AE}" pid="16" name="ICV">
    <vt:lpwstr>C7DEEC50BCFD4FD993CE2C3DDACA38BC</vt:lpwstr>
  </property>
</Properties>
</file>